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8DB" w:rsidRPr="00292654" w:rsidRDefault="008938DB" w:rsidP="008938DB">
      <w:pPr>
        <w:numPr>
          <w:ilvl w:val="0"/>
          <w:numId w:val="1"/>
        </w:numPr>
        <w:shd w:val="clear" w:color="auto" w:fill="FFFFFF"/>
        <w:spacing w:before="300" w:after="100" w:afterAutospacing="1"/>
        <w:ind w:left="870"/>
        <w:rPr>
          <w:sz w:val="19"/>
          <w:szCs w:val="19"/>
          <w:highlight w:val="yellow"/>
        </w:rPr>
      </w:pPr>
      <w:r w:rsidRPr="00292654">
        <w:rPr>
          <w:highlight w:val="yellow"/>
          <w:u w:val="single"/>
        </w:rPr>
        <w:t>List</w:t>
      </w:r>
      <w:r w:rsidRPr="00292654">
        <w:rPr>
          <w:highlight w:val="yellow"/>
        </w:rPr>
        <w:t xml:space="preserve"> the principle sources of revenue for funding institutions of higher education and </w:t>
      </w:r>
      <w:r w:rsidRPr="00292654">
        <w:rPr>
          <w:highlight w:val="yellow"/>
          <w:u w:val="single"/>
        </w:rPr>
        <w:t>briefly discuss</w:t>
      </w:r>
      <w:r w:rsidRPr="00292654">
        <w:rPr>
          <w:highlight w:val="yellow"/>
        </w:rPr>
        <w:t xml:space="preserve"> how the relative </w:t>
      </w:r>
      <w:r w:rsidR="007368D1" w:rsidRPr="00292654">
        <w:rPr>
          <w:highlight w:val="yellow"/>
        </w:rPr>
        <w:t>proportions of each source vary</w:t>
      </w:r>
      <w:r w:rsidRPr="00292654">
        <w:rPr>
          <w:highlight w:val="yellow"/>
        </w:rPr>
        <w:t xml:space="preserve"> in accordance with the institution's size, location, mission and locus of control. (5 points)</w:t>
      </w:r>
    </w:p>
    <w:p w:rsidR="005B4A48" w:rsidRPr="005B4A48" w:rsidRDefault="005B4A48" w:rsidP="005B4A48">
      <w:pPr>
        <w:shd w:val="clear" w:color="auto" w:fill="FFFFFF"/>
        <w:spacing w:before="300" w:after="100" w:afterAutospacing="1"/>
        <w:rPr>
          <w:color w:val="000000"/>
        </w:rPr>
      </w:pPr>
      <w:r w:rsidRPr="0043704B">
        <w:rPr>
          <w:b/>
          <w:color w:val="000000"/>
        </w:rPr>
        <w:t>Sources of Revenue:</w:t>
      </w:r>
      <w:r w:rsidR="00342D31">
        <w:rPr>
          <w:color w:val="000000"/>
        </w:rPr>
        <w:t xml:space="preserve">  Tuition and </w:t>
      </w:r>
      <w:r w:rsidR="00E75657">
        <w:rPr>
          <w:color w:val="000000"/>
        </w:rPr>
        <w:t>f</w:t>
      </w:r>
      <w:r w:rsidR="00342D31">
        <w:rPr>
          <w:color w:val="000000"/>
        </w:rPr>
        <w:t xml:space="preserve">ees, government appropriations </w:t>
      </w:r>
      <w:r w:rsidR="007368D1">
        <w:rPr>
          <w:color w:val="000000"/>
        </w:rPr>
        <w:t>(state</w:t>
      </w:r>
      <w:r w:rsidR="00483E76">
        <w:rPr>
          <w:color w:val="000000"/>
        </w:rPr>
        <w:t>, federal and local), g</w:t>
      </w:r>
      <w:r w:rsidR="00342D31">
        <w:rPr>
          <w:color w:val="000000"/>
        </w:rPr>
        <w:t xml:space="preserve">rants and contracts are </w:t>
      </w:r>
      <w:r w:rsidR="00483E76">
        <w:rPr>
          <w:color w:val="000000"/>
        </w:rPr>
        <w:t xml:space="preserve">both </w:t>
      </w:r>
      <w:r w:rsidR="00342D31">
        <w:rPr>
          <w:color w:val="000000"/>
        </w:rPr>
        <w:t xml:space="preserve">restricted </w:t>
      </w:r>
      <w:r w:rsidR="00483E76">
        <w:rPr>
          <w:color w:val="000000"/>
        </w:rPr>
        <w:t>and</w:t>
      </w:r>
      <w:r w:rsidR="00342D31">
        <w:rPr>
          <w:color w:val="000000"/>
        </w:rPr>
        <w:t xml:space="preserve"> unrestricted</w:t>
      </w:r>
      <w:r w:rsidR="00483E76">
        <w:rPr>
          <w:color w:val="000000"/>
        </w:rPr>
        <w:t xml:space="preserve"> fund</w:t>
      </w:r>
      <w:r w:rsidR="00E75657">
        <w:rPr>
          <w:color w:val="000000"/>
        </w:rPr>
        <w:t>s</w:t>
      </w:r>
      <w:r w:rsidR="00483E76">
        <w:rPr>
          <w:color w:val="000000"/>
        </w:rPr>
        <w:t>, e</w:t>
      </w:r>
      <w:r w:rsidR="00342D31">
        <w:rPr>
          <w:color w:val="000000"/>
        </w:rPr>
        <w:t>ndowment income</w:t>
      </w:r>
      <w:r w:rsidR="007368D1">
        <w:rPr>
          <w:color w:val="000000"/>
        </w:rPr>
        <w:t>,</w:t>
      </w:r>
      <w:r w:rsidR="00483E76">
        <w:rPr>
          <w:color w:val="000000"/>
        </w:rPr>
        <w:t xml:space="preserve"> and</w:t>
      </w:r>
      <w:r w:rsidR="007368D1">
        <w:rPr>
          <w:color w:val="000000"/>
        </w:rPr>
        <w:t xml:space="preserve"> sales</w:t>
      </w:r>
      <w:r w:rsidR="00342D31">
        <w:rPr>
          <w:color w:val="000000"/>
        </w:rPr>
        <w:t xml:space="preserve"> and services of educational activities.  Other sources could include interest f</w:t>
      </w:r>
      <w:r w:rsidR="0053754C">
        <w:rPr>
          <w:color w:val="000000"/>
        </w:rPr>
        <w:t>rom short term current fund</w:t>
      </w:r>
      <w:r w:rsidR="00342D31">
        <w:rPr>
          <w:color w:val="000000"/>
        </w:rPr>
        <w:t xml:space="preserve"> investments or rents and sales such as office space.  Auxiliary enterprise sales and services could include student housing, bookstores or athletics, usually in student ser</w:t>
      </w:r>
      <w:r w:rsidR="00483E76">
        <w:rPr>
          <w:color w:val="000000"/>
        </w:rPr>
        <w:t>vices areas</w:t>
      </w:r>
      <w:r w:rsidR="00342D31">
        <w:rPr>
          <w:color w:val="000000"/>
        </w:rPr>
        <w:t xml:space="preserve"> that are self-supporting entities that do not contribute to educational and general revenue.</w:t>
      </w:r>
    </w:p>
    <w:p w:rsidR="00024FAA" w:rsidRDefault="005B4A48" w:rsidP="005B4A48">
      <w:pPr>
        <w:shd w:val="clear" w:color="auto" w:fill="FFFFFF"/>
        <w:spacing w:before="300" w:after="100" w:afterAutospacing="1"/>
        <w:rPr>
          <w:color w:val="000000"/>
        </w:rPr>
      </w:pPr>
      <w:r w:rsidRPr="001C5A21">
        <w:rPr>
          <w:b/>
          <w:color w:val="000000"/>
        </w:rPr>
        <w:t>Size of Institution:</w:t>
      </w:r>
      <w:r w:rsidR="00826E40">
        <w:rPr>
          <w:color w:val="000000"/>
        </w:rPr>
        <w:t xml:space="preserve">  </w:t>
      </w:r>
      <w:r w:rsidR="0043704B">
        <w:rPr>
          <w:color w:val="000000"/>
        </w:rPr>
        <w:t xml:space="preserve">Public colleges </w:t>
      </w:r>
      <w:r w:rsidR="0053754C">
        <w:rPr>
          <w:color w:val="000000"/>
        </w:rPr>
        <w:t>receive</w:t>
      </w:r>
      <w:r w:rsidR="0043704B">
        <w:rPr>
          <w:color w:val="000000"/>
        </w:rPr>
        <w:t xml:space="preserve"> </w:t>
      </w:r>
      <w:r w:rsidR="00024FAA">
        <w:rPr>
          <w:color w:val="000000"/>
        </w:rPr>
        <w:t xml:space="preserve">a greater proportion </w:t>
      </w:r>
      <w:r w:rsidR="0043704B">
        <w:rPr>
          <w:color w:val="000000"/>
        </w:rPr>
        <w:t xml:space="preserve">of </w:t>
      </w:r>
      <w:r w:rsidR="001C5A21">
        <w:rPr>
          <w:color w:val="000000"/>
        </w:rPr>
        <w:t xml:space="preserve">their </w:t>
      </w:r>
      <w:r w:rsidR="0043704B">
        <w:rPr>
          <w:color w:val="000000"/>
        </w:rPr>
        <w:t xml:space="preserve">income from state appropriations </w:t>
      </w:r>
      <w:r w:rsidR="00024FAA">
        <w:rPr>
          <w:color w:val="000000"/>
        </w:rPr>
        <w:t>than private colleges. P</w:t>
      </w:r>
      <w:r w:rsidR="0043704B">
        <w:rPr>
          <w:color w:val="000000"/>
        </w:rPr>
        <w:t>rivate colleges are heavily dependent on student tuition and fees and private gifts as opposed to assistance from the state government</w:t>
      </w:r>
      <w:r w:rsidR="00E75657">
        <w:rPr>
          <w:color w:val="000000"/>
        </w:rPr>
        <w:t>.</w:t>
      </w:r>
    </w:p>
    <w:p w:rsidR="009A64DB" w:rsidRPr="009A64DB" w:rsidRDefault="005B4A48" w:rsidP="005B4A48">
      <w:pPr>
        <w:shd w:val="clear" w:color="auto" w:fill="FFFFFF"/>
        <w:spacing w:before="300" w:after="100" w:afterAutospacing="1"/>
      </w:pPr>
      <w:r w:rsidRPr="0043704B">
        <w:rPr>
          <w:b/>
          <w:color w:val="000000"/>
        </w:rPr>
        <w:t>Location of Institution:</w:t>
      </w:r>
      <w:r w:rsidR="00791788">
        <w:rPr>
          <w:b/>
          <w:color w:val="000000"/>
        </w:rPr>
        <w:t xml:space="preserve"> </w:t>
      </w:r>
      <w:r w:rsidR="00791788">
        <w:rPr>
          <w:color w:val="000000"/>
        </w:rPr>
        <w:t>Community colleges receive local government appropriations levied by the district board of some other local governing body.</w:t>
      </w:r>
      <w:r w:rsidR="00AA0829">
        <w:rPr>
          <w:color w:val="000000"/>
        </w:rPr>
        <w:t xml:space="preserve">  </w:t>
      </w:r>
      <w:r w:rsidR="00AA0829" w:rsidRPr="009A64DB">
        <w:t xml:space="preserve">Community colleges could </w:t>
      </w:r>
      <w:r w:rsidR="009A64DB" w:rsidRPr="009A64DB">
        <w:t xml:space="preserve">also </w:t>
      </w:r>
      <w:r w:rsidR="00AA0829" w:rsidRPr="009A64DB">
        <w:t>have taxing authority</w:t>
      </w:r>
      <w:r w:rsidR="009A64DB" w:rsidRPr="009A64DB">
        <w:t xml:space="preserve"> and could also receive money through the county</w:t>
      </w:r>
      <w:r w:rsidR="00E75657">
        <w:t>.</w:t>
      </w:r>
    </w:p>
    <w:p w:rsidR="005B4A48" w:rsidRPr="00385DF2" w:rsidRDefault="005B4A48" w:rsidP="005B4A48">
      <w:pPr>
        <w:shd w:val="clear" w:color="auto" w:fill="FFFFFF"/>
        <w:spacing w:before="300" w:after="100" w:afterAutospacing="1"/>
        <w:rPr>
          <w:color w:val="000000"/>
        </w:rPr>
      </w:pPr>
      <w:r w:rsidRPr="0043704B">
        <w:rPr>
          <w:b/>
          <w:color w:val="000000"/>
        </w:rPr>
        <w:t>Mission of Institution:</w:t>
      </w:r>
      <w:r w:rsidR="00385DF2">
        <w:rPr>
          <w:b/>
          <w:color w:val="000000"/>
        </w:rPr>
        <w:t xml:space="preserve">  </w:t>
      </w:r>
      <w:r w:rsidR="00385DF2">
        <w:rPr>
          <w:color w:val="000000"/>
        </w:rPr>
        <w:t>Depending on the primary purpose of the institution or department</w:t>
      </w:r>
      <w:r w:rsidR="00A04A5B">
        <w:rPr>
          <w:color w:val="000000"/>
        </w:rPr>
        <w:t>, sales</w:t>
      </w:r>
      <w:r w:rsidR="00385DF2">
        <w:rPr>
          <w:color w:val="000000"/>
        </w:rPr>
        <w:t xml:space="preserve"> and services could be sold </w:t>
      </w:r>
      <w:r w:rsidR="00625AAF">
        <w:rPr>
          <w:color w:val="000000"/>
        </w:rPr>
        <w:t xml:space="preserve">as part of a program.  An example would be the services of hospitals that </w:t>
      </w:r>
      <w:r w:rsidR="001C5A21">
        <w:rPr>
          <w:color w:val="000000"/>
        </w:rPr>
        <w:t>are</w:t>
      </w:r>
      <w:r w:rsidR="00625AAF">
        <w:rPr>
          <w:color w:val="000000"/>
        </w:rPr>
        <w:t xml:space="preserve"> part of the university.  </w:t>
      </w:r>
    </w:p>
    <w:p w:rsidR="005B4A48" w:rsidRPr="000E0A53" w:rsidRDefault="005B4A48" w:rsidP="005B4A48">
      <w:pPr>
        <w:shd w:val="clear" w:color="auto" w:fill="FFFFFF"/>
        <w:spacing w:before="300" w:after="100" w:afterAutospacing="1"/>
        <w:rPr>
          <w:color w:val="000000"/>
          <w:sz w:val="19"/>
          <w:szCs w:val="19"/>
        </w:rPr>
      </w:pPr>
      <w:r w:rsidRPr="002C79F2">
        <w:rPr>
          <w:b/>
          <w:color w:val="000000"/>
        </w:rPr>
        <w:t>Locus of Control:</w:t>
      </w:r>
      <w:r w:rsidR="00342D31">
        <w:rPr>
          <w:color w:val="000000"/>
        </w:rPr>
        <w:t xml:space="preserve"> Private institutions are more dependent on tuition and fees (2/3) </w:t>
      </w:r>
      <w:r w:rsidR="001C5A21">
        <w:rPr>
          <w:color w:val="000000"/>
        </w:rPr>
        <w:t xml:space="preserve">while public institutions are not </w:t>
      </w:r>
      <w:r w:rsidR="00A04A5B">
        <w:rPr>
          <w:color w:val="000000"/>
        </w:rPr>
        <w:t>(sometimes</w:t>
      </w:r>
      <w:r w:rsidR="001C5A21">
        <w:rPr>
          <w:color w:val="000000"/>
        </w:rPr>
        <w:t xml:space="preserve"> </w:t>
      </w:r>
      <w:r w:rsidR="00342D31">
        <w:rPr>
          <w:color w:val="000000"/>
        </w:rPr>
        <w:t>less than 10 percent</w:t>
      </w:r>
      <w:r w:rsidR="001C5A21">
        <w:rPr>
          <w:color w:val="000000"/>
        </w:rPr>
        <w:t xml:space="preserve"> of their revenue come from tuition and fees)</w:t>
      </w:r>
      <w:r w:rsidR="00342D31">
        <w:rPr>
          <w:color w:val="000000"/>
        </w:rPr>
        <w:t>.</w:t>
      </w:r>
    </w:p>
    <w:p w:rsidR="008938DB" w:rsidRPr="00292654" w:rsidRDefault="008938DB" w:rsidP="008938DB">
      <w:pPr>
        <w:numPr>
          <w:ilvl w:val="0"/>
          <w:numId w:val="1"/>
        </w:numPr>
        <w:shd w:val="clear" w:color="auto" w:fill="FFFFFF"/>
        <w:spacing w:before="300" w:after="100" w:afterAutospacing="1"/>
        <w:ind w:left="870"/>
        <w:rPr>
          <w:sz w:val="19"/>
          <w:szCs w:val="19"/>
          <w:highlight w:val="yellow"/>
        </w:rPr>
      </w:pPr>
      <w:r w:rsidRPr="00292654">
        <w:rPr>
          <w:highlight w:val="yellow"/>
          <w:u w:val="single"/>
        </w:rPr>
        <w:t>List</w:t>
      </w:r>
      <w:r w:rsidRPr="00292654">
        <w:rPr>
          <w:highlight w:val="yellow"/>
        </w:rPr>
        <w:t xml:space="preserve"> the principle expenditure categories of institutions of higher education and </w:t>
      </w:r>
      <w:r w:rsidRPr="00292654">
        <w:rPr>
          <w:highlight w:val="yellow"/>
          <w:u w:val="single"/>
        </w:rPr>
        <w:t>briefly discuss</w:t>
      </w:r>
      <w:r w:rsidRPr="00292654">
        <w:rPr>
          <w:highlight w:val="yellow"/>
        </w:rPr>
        <w:t xml:space="preserve"> the differences the institution's size, location, mission and locus of control have on these expenditures. (5 points)</w:t>
      </w:r>
    </w:p>
    <w:p w:rsidR="005B4A48" w:rsidRDefault="005B4A48" w:rsidP="005B4A48">
      <w:pPr>
        <w:shd w:val="clear" w:color="auto" w:fill="FFFFFF"/>
        <w:spacing w:before="300" w:after="100" w:afterAutospacing="1"/>
        <w:rPr>
          <w:color w:val="000000"/>
        </w:rPr>
      </w:pPr>
      <w:r w:rsidRPr="0043704B">
        <w:rPr>
          <w:b/>
          <w:color w:val="000000"/>
        </w:rPr>
        <w:t>Expenditure Categories</w:t>
      </w:r>
      <w:r w:rsidRPr="005B4A48">
        <w:rPr>
          <w:color w:val="000000"/>
        </w:rPr>
        <w:t>:</w:t>
      </w:r>
      <w:r w:rsidR="00342D31">
        <w:rPr>
          <w:color w:val="000000"/>
        </w:rPr>
        <w:t xml:space="preserve"> </w:t>
      </w:r>
      <w:r w:rsidR="00835618">
        <w:rPr>
          <w:color w:val="000000"/>
        </w:rPr>
        <w:t>p</w:t>
      </w:r>
      <w:r w:rsidR="00342D31">
        <w:rPr>
          <w:color w:val="000000"/>
        </w:rPr>
        <w:t xml:space="preserve">ersonnel compensation or salaries and </w:t>
      </w:r>
      <w:r w:rsidR="00BD4C7A">
        <w:rPr>
          <w:color w:val="000000"/>
        </w:rPr>
        <w:t>wages (</w:t>
      </w:r>
      <w:r w:rsidR="007368D1">
        <w:rPr>
          <w:color w:val="000000"/>
        </w:rPr>
        <w:t>70</w:t>
      </w:r>
      <w:r w:rsidR="00342D31">
        <w:rPr>
          <w:color w:val="000000"/>
        </w:rPr>
        <w:t>-80 percent)</w:t>
      </w:r>
      <w:r w:rsidR="00835618">
        <w:rPr>
          <w:color w:val="000000"/>
        </w:rPr>
        <w:t>;</w:t>
      </w:r>
      <w:r w:rsidR="00342D31">
        <w:rPr>
          <w:color w:val="000000"/>
        </w:rPr>
        <w:t xml:space="preserve"> </w:t>
      </w:r>
      <w:r w:rsidR="00835618">
        <w:rPr>
          <w:color w:val="000000"/>
        </w:rPr>
        <w:t>s</w:t>
      </w:r>
      <w:r w:rsidR="00342D31">
        <w:rPr>
          <w:color w:val="000000"/>
        </w:rPr>
        <w:t xml:space="preserve">upplies and </w:t>
      </w:r>
      <w:r w:rsidR="00E75657">
        <w:rPr>
          <w:color w:val="000000"/>
        </w:rPr>
        <w:t>e</w:t>
      </w:r>
      <w:r w:rsidR="00342D31">
        <w:rPr>
          <w:color w:val="000000"/>
        </w:rPr>
        <w:t>xpenses and capital outlay</w:t>
      </w:r>
      <w:r w:rsidR="00835618">
        <w:rPr>
          <w:color w:val="000000"/>
        </w:rPr>
        <w:t>;</w:t>
      </w:r>
      <w:r w:rsidR="00342D31">
        <w:rPr>
          <w:color w:val="000000"/>
        </w:rPr>
        <w:t xml:space="preserve">  </w:t>
      </w:r>
      <w:r w:rsidR="00835618">
        <w:rPr>
          <w:color w:val="000000"/>
        </w:rPr>
        <w:t>e</w:t>
      </w:r>
      <w:r w:rsidR="00342D31">
        <w:rPr>
          <w:color w:val="000000"/>
        </w:rPr>
        <w:t xml:space="preserve">ducational and general </w:t>
      </w:r>
      <w:r w:rsidR="00835618">
        <w:rPr>
          <w:color w:val="000000"/>
        </w:rPr>
        <w:t>(</w:t>
      </w:r>
      <w:r w:rsidR="00342D31">
        <w:rPr>
          <w:color w:val="000000"/>
        </w:rPr>
        <w:t>instruction and research and public service</w:t>
      </w:r>
      <w:r w:rsidR="00835618">
        <w:rPr>
          <w:color w:val="000000"/>
        </w:rPr>
        <w:t>);</w:t>
      </w:r>
      <w:r w:rsidR="00342D31">
        <w:rPr>
          <w:color w:val="000000"/>
        </w:rPr>
        <w:t xml:space="preserve">  </w:t>
      </w:r>
      <w:r w:rsidR="00835618">
        <w:rPr>
          <w:color w:val="000000"/>
        </w:rPr>
        <w:t>a</w:t>
      </w:r>
      <w:r w:rsidR="00342D31">
        <w:rPr>
          <w:color w:val="000000"/>
        </w:rPr>
        <w:t xml:space="preserve">cademic </w:t>
      </w:r>
      <w:r w:rsidR="00E75657">
        <w:rPr>
          <w:color w:val="000000"/>
        </w:rPr>
        <w:t>s</w:t>
      </w:r>
      <w:r w:rsidR="00342D31">
        <w:rPr>
          <w:color w:val="000000"/>
        </w:rPr>
        <w:t>upport, student services, instructional support, operations and maintenance of physical plant and scholarships and fellowships</w:t>
      </w:r>
      <w:r w:rsidR="00835618">
        <w:rPr>
          <w:color w:val="000000"/>
        </w:rPr>
        <w:t>;</w:t>
      </w:r>
      <w:r w:rsidR="00C6169B">
        <w:rPr>
          <w:color w:val="000000"/>
        </w:rPr>
        <w:t xml:space="preserve"> </w:t>
      </w:r>
      <w:r w:rsidR="00835618">
        <w:rPr>
          <w:color w:val="000000"/>
        </w:rPr>
        <w:t>and,</w:t>
      </w:r>
      <w:r w:rsidR="00342D31">
        <w:rPr>
          <w:color w:val="000000"/>
        </w:rPr>
        <w:t xml:space="preserve"> </w:t>
      </w:r>
      <w:r w:rsidR="00835618">
        <w:rPr>
          <w:color w:val="000000"/>
        </w:rPr>
        <w:t xml:space="preserve"> a</w:t>
      </w:r>
      <w:r w:rsidR="00342D31">
        <w:rPr>
          <w:color w:val="000000"/>
        </w:rPr>
        <w:t xml:space="preserve">uxiliary enterprises and any hospitals and independent operations.  </w:t>
      </w:r>
    </w:p>
    <w:p w:rsidR="005B4A48" w:rsidRPr="00625AAF" w:rsidRDefault="005B4A48" w:rsidP="005B4A48">
      <w:pPr>
        <w:shd w:val="clear" w:color="auto" w:fill="FFFFFF"/>
        <w:spacing w:before="300" w:after="100" w:afterAutospacing="1"/>
        <w:rPr>
          <w:color w:val="000000"/>
        </w:rPr>
      </w:pPr>
      <w:r w:rsidRPr="0043704B">
        <w:rPr>
          <w:b/>
          <w:color w:val="000000"/>
        </w:rPr>
        <w:t>Size of Institution:</w:t>
      </w:r>
      <w:r w:rsidR="00625AAF">
        <w:rPr>
          <w:b/>
          <w:color w:val="000000"/>
        </w:rPr>
        <w:t xml:space="preserve"> </w:t>
      </w:r>
      <w:r w:rsidR="00625AAF">
        <w:rPr>
          <w:color w:val="000000"/>
        </w:rPr>
        <w:t>Proportion of instruction of the educational and general expenditures are higher in public coll</w:t>
      </w:r>
      <w:r w:rsidR="000F4982">
        <w:rPr>
          <w:color w:val="000000"/>
        </w:rPr>
        <w:t>e</w:t>
      </w:r>
      <w:r w:rsidR="00625AAF">
        <w:rPr>
          <w:color w:val="000000"/>
        </w:rPr>
        <w:t xml:space="preserve">ges because private colleges spend more on public relations, fundraising and </w:t>
      </w:r>
      <w:r w:rsidR="002C79F2">
        <w:rPr>
          <w:color w:val="000000"/>
        </w:rPr>
        <w:t>recruitment because</w:t>
      </w:r>
      <w:r w:rsidR="00625AAF">
        <w:rPr>
          <w:color w:val="000000"/>
        </w:rPr>
        <w:t xml:space="preserve"> they do </w:t>
      </w:r>
      <w:r w:rsidR="002C79F2">
        <w:rPr>
          <w:color w:val="000000"/>
        </w:rPr>
        <w:t>not</w:t>
      </w:r>
      <w:r w:rsidR="00625AAF">
        <w:rPr>
          <w:color w:val="000000"/>
        </w:rPr>
        <w:t xml:space="preserve"> receive as much funding or support from government appropriations. </w:t>
      </w:r>
    </w:p>
    <w:p w:rsidR="005B4A48" w:rsidRPr="006D46CE" w:rsidRDefault="005B4A48" w:rsidP="005B4A48">
      <w:pPr>
        <w:shd w:val="clear" w:color="auto" w:fill="FFFFFF"/>
        <w:spacing w:before="300" w:after="100" w:afterAutospacing="1"/>
        <w:rPr>
          <w:color w:val="000000"/>
        </w:rPr>
      </w:pPr>
      <w:r w:rsidRPr="0043704B">
        <w:rPr>
          <w:b/>
          <w:color w:val="000000"/>
        </w:rPr>
        <w:lastRenderedPageBreak/>
        <w:t>Location of Institution</w:t>
      </w:r>
      <w:r w:rsidR="002C79F2">
        <w:rPr>
          <w:b/>
          <w:color w:val="000000"/>
        </w:rPr>
        <w:t>:</w:t>
      </w:r>
      <w:r w:rsidR="006D46CE">
        <w:rPr>
          <w:b/>
          <w:color w:val="000000"/>
        </w:rPr>
        <w:t xml:space="preserve">  </w:t>
      </w:r>
      <w:r w:rsidR="000F4982">
        <w:rPr>
          <w:b/>
          <w:color w:val="000000"/>
        </w:rPr>
        <w:t xml:space="preserve">Expenditures for </w:t>
      </w:r>
      <w:r w:rsidR="000F4982">
        <w:rPr>
          <w:color w:val="000000"/>
        </w:rPr>
        <w:t>i</w:t>
      </w:r>
      <w:r w:rsidR="006D46CE">
        <w:rPr>
          <w:color w:val="000000"/>
        </w:rPr>
        <w:t>ntercollegiate</w:t>
      </w:r>
      <w:r w:rsidR="00B07E98">
        <w:rPr>
          <w:color w:val="000000"/>
        </w:rPr>
        <w:t xml:space="preserve"> athletics and student services might be more depending not only on the size of the institution but the location and affiliation with community as well.</w:t>
      </w:r>
    </w:p>
    <w:p w:rsidR="005B4A48" w:rsidRPr="002C79F2" w:rsidRDefault="005B4A48" w:rsidP="005B4A48">
      <w:pPr>
        <w:shd w:val="clear" w:color="auto" w:fill="FFFFFF"/>
        <w:spacing w:before="300" w:after="100" w:afterAutospacing="1"/>
        <w:rPr>
          <w:color w:val="000000"/>
        </w:rPr>
      </w:pPr>
      <w:r w:rsidRPr="0043704B">
        <w:rPr>
          <w:b/>
          <w:color w:val="000000"/>
        </w:rPr>
        <w:t>Mission of Institution:</w:t>
      </w:r>
      <w:r w:rsidR="002C79F2">
        <w:rPr>
          <w:b/>
          <w:color w:val="000000"/>
        </w:rPr>
        <w:t xml:space="preserve"> </w:t>
      </w:r>
      <w:r w:rsidR="002C79F2">
        <w:rPr>
          <w:color w:val="000000"/>
        </w:rPr>
        <w:t xml:space="preserve">The bulk of instructional costs </w:t>
      </w:r>
      <w:r w:rsidR="00C07C11">
        <w:rPr>
          <w:color w:val="000000"/>
        </w:rPr>
        <w:t>are</w:t>
      </w:r>
      <w:r w:rsidR="002C79F2">
        <w:rPr>
          <w:color w:val="000000"/>
        </w:rPr>
        <w:t xml:space="preserve"> faculty compensation</w:t>
      </w:r>
      <w:r w:rsidR="00E75657">
        <w:rPr>
          <w:color w:val="000000"/>
        </w:rPr>
        <w:t>,</w:t>
      </w:r>
      <w:r w:rsidR="002C79F2">
        <w:rPr>
          <w:color w:val="000000"/>
        </w:rPr>
        <w:t xml:space="preserve"> and depending on the size </w:t>
      </w:r>
      <w:r w:rsidR="00830824">
        <w:rPr>
          <w:color w:val="000000"/>
        </w:rPr>
        <w:t>of the institution</w:t>
      </w:r>
      <w:r w:rsidR="00E75657">
        <w:rPr>
          <w:color w:val="000000"/>
        </w:rPr>
        <w:t xml:space="preserve">, </w:t>
      </w:r>
      <w:r w:rsidR="002C79F2">
        <w:rPr>
          <w:color w:val="000000"/>
        </w:rPr>
        <w:t xml:space="preserve">the student/faculty ratio might be higher </w:t>
      </w:r>
      <w:r w:rsidR="00830824">
        <w:rPr>
          <w:color w:val="000000"/>
        </w:rPr>
        <w:t>in larger institutions than small private colleges.</w:t>
      </w:r>
      <w:r w:rsidR="002C79F2">
        <w:rPr>
          <w:color w:val="000000"/>
        </w:rPr>
        <w:t xml:space="preserve"> Departmental research </w:t>
      </w:r>
      <w:r w:rsidR="00830824">
        <w:rPr>
          <w:color w:val="000000"/>
        </w:rPr>
        <w:t>(</w:t>
      </w:r>
      <w:r w:rsidR="00E75657">
        <w:rPr>
          <w:color w:val="000000"/>
        </w:rPr>
        <w:t>r</w:t>
      </w:r>
      <w:r w:rsidR="00F835C6">
        <w:rPr>
          <w:color w:val="000000"/>
        </w:rPr>
        <w:t xml:space="preserve">esearch </w:t>
      </w:r>
      <w:r w:rsidR="00E75657">
        <w:rPr>
          <w:color w:val="000000"/>
        </w:rPr>
        <w:t>u</w:t>
      </w:r>
      <w:r w:rsidR="00F835C6">
        <w:rPr>
          <w:color w:val="000000"/>
        </w:rPr>
        <w:t>niversity</w:t>
      </w:r>
      <w:r w:rsidR="002C79F2">
        <w:rPr>
          <w:color w:val="000000"/>
        </w:rPr>
        <w:t xml:space="preserve"> as opposed to a liberal arts private college) </w:t>
      </w:r>
      <w:r w:rsidR="00F835C6">
        <w:rPr>
          <w:color w:val="000000"/>
        </w:rPr>
        <w:t>affect</w:t>
      </w:r>
      <w:r w:rsidR="000F4982">
        <w:rPr>
          <w:color w:val="000000"/>
        </w:rPr>
        <w:t>s</w:t>
      </w:r>
      <w:r w:rsidR="002C79F2">
        <w:rPr>
          <w:color w:val="000000"/>
        </w:rPr>
        <w:t xml:space="preserve"> expenses because members may not teach in order to research</w:t>
      </w:r>
      <w:r w:rsidR="00830824">
        <w:rPr>
          <w:color w:val="000000"/>
        </w:rPr>
        <w:t xml:space="preserve"> in their</w:t>
      </w:r>
      <w:r w:rsidR="002C79F2">
        <w:rPr>
          <w:color w:val="000000"/>
        </w:rPr>
        <w:t xml:space="preserve"> field of </w:t>
      </w:r>
      <w:r w:rsidR="00830824">
        <w:rPr>
          <w:color w:val="000000"/>
        </w:rPr>
        <w:t>specialization</w:t>
      </w:r>
      <w:r w:rsidR="00E75657">
        <w:rPr>
          <w:color w:val="000000"/>
        </w:rPr>
        <w:t>,</w:t>
      </w:r>
      <w:r w:rsidR="00830824">
        <w:rPr>
          <w:color w:val="000000"/>
        </w:rPr>
        <w:t xml:space="preserve"> and</w:t>
      </w:r>
      <w:r w:rsidR="002C79F2">
        <w:rPr>
          <w:color w:val="000000"/>
        </w:rPr>
        <w:t xml:space="preserve"> adjuncts </w:t>
      </w:r>
      <w:r w:rsidR="000F4982">
        <w:rPr>
          <w:color w:val="000000"/>
        </w:rPr>
        <w:t>are</w:t>
      </w:r>
      <w:r w:rsidR="002C79F2">
        <w:rPr>
          <w:color w:val="000000"/>
        </w:rPr>
        <w:t xml:space="preserve"> needed in order to teach the classes.</w:t>
      </w:r>
    </w:p>
    <w:p w:rsidR="005B4A48" w:rsidRPr="002C79F2" w:rsidRDefault="005B4A48" w:rsidP="005B4A48">
      <w:pPr>
        <w:shd w:val="clear" w:color="auto" w:fill="FFFFFF"/>
        <w:spacing w:before="300" w:after="100" w:afterAutospacing="1"/>
        <w:rPr>
          <w:color w:val="000000"/>
        </w:rPr>
      </w:pPr>
      <w:r w:rsidRPr="0043704B">
        <w:rPr>
          <w:b/>
          <w:color w:val="000000"/>
        </w:rPr>
        <w:t>Locus of Control:</w:t>
      </w:r>
      <w:r w:rsidR="002C79F2">
        <w:rPr>
          <w:b/>
          <w:color w:val="000000"/>
        </w:rPr>
        <w:t xml:space="preserve"> </w:t>
      </w:r>
      <w:r w:rsidR="002C79F2">
        <w:rPr>
          <w:color w:val="000000"/>
        </w:rPr>
        <w:t xml:space="preserve">Indirect costs with grant work can be </w:t>
      </w:r>
      <w:r w:rsidR="00AD1FB1">
        <w:rPr>
          <w:color w:val="000000"/>
        </w:rPr>
        <w:t>difficult</w:t>
      </w:r>
      <w:r w:rsidR="002C79F2">
        <w:rPr>
          <w:color w:val="000000"/>
        </w:rPr>
        <w:t xml:space="preserve"> to determine because of operations and administrative support. </w:t>
      </w:r>
    </w:p>
    <w:p w:rsidR="008938DB" w:rsidRPr="00292654" w:rsidRDefault="008938DB" w:rsidP="008938DB">
      <w:pPr>
        <w:numPr>
          <w:ilvl w:val="0"/>
          <w:numId w:val="1"/>
        </w:numPr>
        <w:shd w:val="clear" w:color="auto" w:fill="FFFFFF"/>
        <w:spacing w:before="300" w:after="100" w:afterAutospacing="1"/>
        <w:ind w:left="870"/>
        <w:rPr>
          <w:color w:val="000000"/>
          <w:sz w:val="19"/>
          <w:szCs w:val="19"/>
          <w:highlight w:val="yellow"/>
        </w:rPr>
      </w:pPr>
      <w:r w:rsidRPr="00292654">
        <w:rPr>
          <w:color w:val="000000"/>
          <w:highlight w:val="yellow"/>
          <w:u w:val="single"/>
        </w:rPr>
        <w:t>Briefly describe</w:t>
      </w:r>
      <w:r w:rsidRPr="00292654">
        <w:rPr>
          <w:color w:val="000000"/>
          <w:highlight w:val="yellow"/>
        </w:rPr>
        <w:t xml:space="preserve"> the principle methods of (a) planning, (b) budgeting, and (c) accounting generally used by institutions of higher education. (3 points)</w:t>
      </w:r>
    </w:p>
    <w:p w:rsidR="005B4A48" w:rsidRDefault="005B4A48" w:rsidP="005B4A48">
      <w:pPr>
        <w:shd w:val="clear" w:color="auto" w:fill="FFFFFF"/>
        <w:spacing w:before="300" w:after="100" w:afterAutospacing="1"/>
        <w:rPr>
          <w:color w:val="000000"/>
        </w:rPr>
      </w:pPr>
      <w:r w:rsidRPr="0043704B">
        <w:rPr>
          <w:b/>
          <w:color w:val="000000"/>
        </w:rPr>
        <w:t>Planning:</w:t>
      </w:r>
      <w:r w:rsidR="007368D1">
        <w:rPr>
          <w:b/>
          <w:color w:val="000000"/>
        </w:rPr>
        <w:t xml:space="preserve"> </w:t>
      </w:r>
      <w:r w:rsidR="007368D1">
        <w:rPr>
          <w:color w:val="000000"/>
        </w:rPr>
        <w:t>Mission statements, long term and medium and short term range goals are essential at a university in order to evaluate and assess the growth and progress of the institutions.  Some institutions do not engage in systematic planning because it is a labor intensive institution that operates day to day with immediate problems and cris</w:t>
      </w:r>
      <w:r w:rsidR="00246794">
        <w:rPr>
          <w:color w:val="000000"/>
        </w:rPr>
        <w:t>es</w:t>
      </w:r>
      <w:r w:rsidR="007368D1">
        <w:rPr>
          <w:color w:val="000000"/>
        </w:rPr>
        <w:t xml:space="preserve"> being taken care of as they arise.  </w:t>
      </w:r>
      <w:r w:rsidR="006B1E0F">
        <w:rPr>
          <w:color w:val="000000"/>
        </w:rPr>
        <w:t xml:space="preserve">Sometimes </w:t>
      </w:r>
      <w:r w:rsidR="00246794">
        <w:rPr>
          <w:color w:val="000000"/>
        </w:rPr>
        <w:t>the fires</w:t>
      </w:r>
      <w:r w:rsidR="006B1E0F">
        <w:rPr>
          <w:color w:val="000000"/>
        </w:rPr>
        <w:t xml:space="preserve"> just have to </w:t>
      </w:r>
      <w:r w:rsidR="00246794">
        <w:rPr>
          <w:color w:val="000000"/>
        </w:rPr>
        <w:t xml:space="preserve">be </w:t>
      </w:r>
      <w:r w:rsidR="006B1E0F">
        <w:rPr>
          <w:color w:val="000000"/>
        </w:rPr>
        <w:t xml:space="preserve">put </w:t>
      </w:r>
      <w:r w:rsidR="00BD4C7A">
        <w:rPr>
          <w:color w:val="000000"/>
        </w:rPr>
        <w:t>out as</w:t>
      </w:r>
      <w:r w:rsidR="006B1E0F">
        <w:rPr>
          <w:color w:val="000000"/>
        </w:rPr>
        <w:t xml:space="preserve"> they start</w:t>
      </w:r>
      <w:r w:rsidR="00246794">
        <w:rPr>
          <w:color w:val="000000"/>
        </w:rPr>
        <w:t>,</w:t>
      </w:r>
      <w:r w:rsidR="006B1E0F">
        <w:rPr>
          <w:color w:val="000000"/>
        </w:rPr>
        <w:t xml:space="preserve"> but most institutions should aim to be more proactive in their planning as opposed to reactive.</w:t>
      </w:r>
    </w:p>
    <w:p w:rsidR="007368D1" w:rsidRPr="007368D1" w:rsidRDefault="007368D1" w:rsidP="005B4A48">
      <w:pPr>
        <w:shd w:val="clear" w:color="auto" w:fill="FFFFFF"/>
        <w:spacing w:before="300" w:after="100" w:afterAutospacing="1"/>
        <w:rPr>
          <w:color w:val="000000"/>
        </w:rPr>
      </w:pPr>
      <w:r>
        <w:rPr>
          <w:color w:val="000000"/>
        </w:rPr>
        <w:t xml:space="preserve">All institutions should have mission statements in order to help make major decisions as well as </w:t>
      </w:r>
      <w:r w:rsidR="006B1E0F">
        <w:rPr>
          <w:color w:val="000000"/>
        </w:rPr>
        <w:t xml:space="preserve">have a structure for </w:t>
      </w:r>
      <w:r>
        <w:rPr>
          <w:color w:val="000000"/>
        </w:rPr>
        <w:t xml:space="preserve">the departments and multiple offices within the university </w:t>
      </w:r>
      <w:r w:rsidR="006B1E0F">
        <w:rPr>
          <w:color w:val="000000"/>
        </w:rPr>
        <w:t>to have</w:t>
      </w:r>
      <w:r>
        <w:rPr>
          <w:color w:val="000000"/>
        </w:rPr>
        <w:t xml:space="preserve"> a </w:t>
      </w:r>
      <w:r w:rsidR="006B1E0F">
        <w:rPr>
          <w:color w:val="000000"/>
        </w:rPr>
        <w:t>goal</w:t>
      </w:r>
      <w:r>
        <w:rPr>
          <w:color w:val="000000"/>
        </w:rPr>
        <w:t xml:space="preserve"> to follow.  Research, instruction</w:t>
      </w:r>
      <w:r w:rsidR="00246794">
        <w:rPr>
          <w:color w:val="000000"/>
        </w:rPr>
        <w:t>,</w:t>
      </w:r>
      <w:r>
        <w:rPr>
          <w:color w:val="000000"/>
        </w:rPr>
        <w:t xml:space="preserve"> and public service are the mission</w:t>
      </w:r>
      <w:r w:rsidR="007D40C0">
        <w:rPr>
          <w:color w:val="000000"/>
        </w:rPr>
        <w:t>,</w:t>
      </w:r>
      <w:r>
        <w:rPr>
          <w:color w:val="000000"/>
        </w:rPr>
        <w:t xml:space="preserve"> but more specific goals o</w:t>
      </w:r>
      <w:r w:rsidR="006B1E0F">
        <w:rPr>
          <w:color w:val="000000"/>
        </w:rPr>
        <w:t xml:space="preserve">f how to achieve them is useful and </w:t>
      </w:r>
      <w:r w:rsidR="00BD4C7A">
        <w:rPr>
          <w:color w:val="000000"/>
        </w:rPr>
        <w:t xml:space="preserve">beneficial </w:t>
      </w:r>
      <w:r w:rsidR="007D40C0">
        <w:rPr>
          <w:color w:val="000000"/>
        </w:rPr>
        <w:t xml:space="preserve">to </w:t>
      </w:r>
      <w:r w:rsidR="00BD4C7A">
        <w:rPr>
          <w:color w:val="000000"/>
        </w:rPr>
        <w:t>growth</w:t>
      </w:r>
      <w:r w:rsidR="006B1E0F">
        <w:rPr>
          <w:color w:val="000000"/>
        </w:rPr>
        <w:t>.</w:t>
      </w:r>
      <w:r>
        <w:rPr>
          <w:color w:val="000000"/>
        </w:rPr>
        <w:t xml:space="preserve">  </w:t>
      </w:r>
    </w:p>
    <w:p w:rsidR="005B4A48" w:rsidRDefault="005B4A48" w:rsidP="005B4A48">
      <w:pPr>
        <w:shd w:val="clear" w:color="auto" w:fill="FFFFFF"/>
        <w:spacing w:before="300" w:after="100" w:afterAutospacing="1"/>
        <w:rPr>
          <w:color w:val="000000"/>
        </w:rPr>
      </w:pPr>
      <w:r w:rsidRPr="0043704B">
        <w:rPr>
          <w:b/>
          <w:color w:val="000000"/>
        </w:rPr>
        <w:t>Budgeting:</w:t>
      </w:r>
      <w:r w:rsidR="007368D1">
        <w:rPr>
          <w:b/>
          <w:color w:val="000000"/>
        </w:rPr>
        <w:t xml:space="preserve"> </w:t>
      </w:r>
      <w:r w:rsidR="000F4982">
        <w:rPr>
          <w:b/>
          <w:color w:val="000000"/>
        </w:rPr>
        <w:t xml:space="preserve"> </w:t>
      </w:r>
      <w:r w:rsidR="007368D1">
        <w:rPr>
          <w:color w:val="000000"/>
        </w:rPr>
        <w:t>Budgeting is usually the financial detailed plan for a one</w:t>
      </w:r>
      <w:r w:rsidR="000F4982">
        <w:rPr>
          <w:color w:val="000000"/>
        </w:rPr>
        <w:t>-</w:t>
      </w:r>
      <w:r w:rsidR="007368D1">
        <w:rPr>
          <w:color w:val="000000"/>
        </w:rPr>
        <w:t xml:space="preserve">year period for the school.  </w:t>
      </w:r>
      <w:r w:rsidR="00385DF2">
        <w:rPr>
          <w:color w:val="000000"/>
        </w:rPr>
        <w:t xml:space="preserve">  There are two sides to the budget, the income </w:t>
      </w:r>
      <w:r w:rsidR="006B1E0F">
        <w:rPr>
          <w:color w:val="000000"/>
        </w:rPr>
        <w:t>(revenues</w:t>
      </w:r>
      <w:r w:rsidR="00385DF2">
        <w:rPr>
          <w:color w:val="000000"/>
        </w:rPr>
        <w:t>) and the expenditures</w:t>
      </w:r>
      <w:r w:rsidR="00246794">
        <w:rPr>
          <w:color w:val="000000"/>
        </w:rPr>
        <w:t>,</w:t>
      </w:r>
      <w:r w:rsidR="00385DF2">
        <w:rPr>
          <w:color w:val="000000"/>
        </w:rPr>
        <w:t xml:space="preserve"> but it is an estimate for spending and receiving funds for the budget year.  </w:t>
      </w:r>
      <w:r w:rsidR="006B1E0F">
        <w:rPr>
          <w:color w:val="000000"/>
        </w:rPr>
        <w:t>The budget</w:t>
      </w:r>
      <w:r w:rsidR="00385DF2">
        <w:rPr>
          <w:color w:val="000000"/>
        </w:rPr>
        <w:t xml:space="preserve"> should provide cushion in case of emergencies and could take one of three approaches.</w:t>
      </w:r>
    </w:p>
    <w:p w:rsidR="00385DF2" w:rsidRDefault="004807F8" w:rsidP="005B4A48">
      <w:pPr>
        <w:shd w:val="clear" w:color="auto" w:fill="FFFFFF"/>
        <w:spacing w:before="300" w:after="100" w:afterAutospacing="1"/>
        <w:rPr>
          <w:color w:val="000000"/>
        </w:rPr>
      </w:pPr>
      <w:r>
        <w:rPr>
          <w:color w:val="000000"/>
        </w:rPr>
        <w:t>The i</w:t>
      </w:r>
      <w:r w:rsidR="00385DF2">
        <w:rPr>
          <w:color w:val="000000"/>
        </w:rPr>
        <w:t xml:space="preserve">ncremental approach uses the previous year’s budget as a benchmark and </w:t>
      </w:r>
      <w:r w:rsidR="00E113DB">
        <w:rPr>
          <w:color w:val="000000"/>
        </w:rPr>
        <w:t xml:space="preserve">increases </w:t>
      </w:r>
      <w:r w:rsidR="00385DF2">
        <w:rPr>
          <w:color w:val="000000"/>
        </w:rPr>
        <w:t>incrementally based on predictions such as enrollment growth or change in economy or programs.  It is simple and requires little time and effort</w:t>
      </w:r>
      <w:r w:rsidR="00246794">
        <w:rPr>
          <w:color w:val="000000"/>
        </w:rPr>
        <w:t>,</w:t>
      </w:r>
      <w:r w:rsidR="00385DF2">
        <w:rPr>
          <w:color w:val="000000"/>
        </w:rPr>
        <w:t xml:space="preserve"> but it is unsuitable for periods of change such as decline.</w:t>
      </w:r>
    </w:p>
    <w:p w:rsidR="00385DF2" w:rsidRDefault="004807F8" w:rsidP="005B4A48">
      <w:pPr>
        <w:shd w:val="clear" w:color="auto" w:fill="FFFFFF"/>
        <w:spacing w:before="300" w:after="100" w:afterAutospacing="1"/>
        <w:rPr>
          <w:color w:val="000000"/>
        </w:rPr>
      </w:pPr>
      <w:r>
        <w:rPr>
          <w:color w:val="000000"/>
        </w:rPr>
        <w:t>The p</w:t>
      </w:r>
      <w:r w:rsidR="00385DF2">
        <w:rPr>
          <w:color w:val="000000"/>
        </w:rPr>
        <w:t>rogram approach centers on the resources that are need</w:t>
      </w:r>
      <w:r w:rsidR="00B57AFB">
        <w:rPr>
          <w:color w:val="000000"/>
        </w:rPr>
        <w:t>ed</w:t>
      </w:r>
      <w:r w:rsidR="00385DF2">
        <w:rPr>
          <w:color w:val="000000"/>
        </w:rPr>
        <w:t xml:space="preserve"> to conduct certain programs within the university.  It is more complex and because academic departments have several programs that might overlap</w:t>
      </w:r>
      <w:r w:rsidR="00246794">
        <w:rPr>
          <w:color w:val="000000"/>
        </w:rPr>
        <w:t>,</w:t>
      </w:r>
      <w:r w:rsidR="00385DF2">
        <w:rPr>
          <w:color w:val="000000"/>
        </w:rPr>
        <w:t xml:space="preserve"> it is hard to determine where each program’s funds should be allocated.  Costs are assigned to each resource</w:t>
      </w:r>
      <w:r w:rsidR="00246794">
        <w:rPr>
          <w:color w:val="000000"/>
        </w:rPr>
        <w:t>,</w:t>
      </w:r>
      <w:r w:rsidR="00385DF2">
        <w:rPr>
          <w:color w:val="000000"/>
        </w:rPr>
        <w:t xml:space="preserve"> and appropriate proration of academic, institution support and other expenditures are made</w:t>
      </w:r>
      <w:r w:rsidR="00246794">
        <w:rPr>
          <w:color w:val="000000"/>
        </w:rPr>
        <w:t>,</w:t>
      </w:r>
      <w:r w:rsidR="00385DF2">
        <w:rPr>
          <w:color w:val="000000"/>
        </w:rPr>
        <w:t xml:space="preserve"> but it is very </w:t>
      </w:r>
      <w:r w:rsidR="00385DF2">
        <w:rPr>
          <w:color w:val="000000"/>
        </w:rPr>
        <w:lastRenderedPageBreak/>
        <w:t xml:space="preserve">voluminous </w:t>
      </w:r>
      <w:r w:rsidR="00246794">
        <w:rPr>
          <w:color w:val="000000"/>
        </w:rPr>
        <w:t xml:space="preserve">because it </w:t>
      </w:r>
      <w:r w:rsidR="00385DF2">
        <w:rPr>
          <w:color w:val="000000"/>
        </w:rPr>
        <w:t>require</w:t>
      </w:r>
      <w:r w:rsidR="00246794">
        <w:rPr>
          <w:color w:val="000000"/>
        </w:rPr>
        <w:t>s</w:t>
      </w:r>
      <w:r w:rsidR="00385DF2">
        <w:rPr>
          <w:color w:val="000000"/>
        </w:rPr>
        <w:t xml:space="preserve"> a lot of time and effort.  Many in higher education do not use this approach.</w:t>
      </w:r>
    </w:p>
    <w:p w:rsidR="00385DF2" w:rsidRDefault="00B57AFB" w:rsidP="005B4A48">
      <w:pPr>
        <w:shd w:val="clear" w:color="auto" w:fill="FFFFFF"/>
        <w:spacing w:before="300" w:after="100" w:afterAutospacing="1"/>
        <w:rPr>
          <w:color w:val="000000"/>
        </w:rPr>
      </w:pPr>
      <w:r>
        <w:rPr>
          <w:color w:val="000000"/>
        </w:rPr>
        <w:t>The z</w:t>
      </w:r>
      <w:r w:rsidR="00385DF2">
        <w:rPr>
          <w:color w:val="000000"/>
        </w:rPr>
        <w:t>ero based approach adheres to the assumption that all new budget years should start at base zero.  This works for a new program or department</w:t>
      </w:r>
      <w:r w:rsidR="007D40C0">
        <w:rPr>
          <w:color w:val="000000"/>
        </w:rPr>
        <w:t>,</w:t>
      </w:r>
      <w:r w:rsidR="00385DF2">
        <w:rPr>
          <w:color w:val="000000"/>
        </w:rPr>
        <w:t xml:space="preserve"> but without historical data it can be difficult to know where to start.  It is time consuming.  The best approach to budgeting depends on the college itself</w:t>
      </w:r>
      <w:r w:rsidR="00246794">
        <w:rPr>
          <w:color w:val="000000"/>
        </w:rPr>
        <w:t>,</w:t>
      </w:r>
      <w:r w:rsidR="00385DF2">
        <w:rPr>
          <w:color w:val="000000"/>
        </w:rPr>
        <w:t xml:space="preserve"> and it </w:t>
      </w:r>
      <w:r w:rsidR="00246794">
        <w:rPr>
          <w:color w:val="000000"/>
        </w:rPr>
        <w:t xml:space="preserve">is </w:t>
      </w:r>
      <w:r w:rsidR="00385DF2">
        <w:rPr>
          <w:color w:val="000000"/>
        </w:rPr>
        <w:t xml:space="preserve">usually the responsibility of the </w:t>
      </w:r>
      <w:r w:rsidR="003D7324">
        <w:rPr>
          <w:color w:val="000000"/>
        </w:rPr>
        <w:t>Vice President of F</w:t>
      </w:r>
      <w:r w:rsidR="00385DF2">
        <w:rPr>
          <w:color w:val="000000"/>
        </w:rPr>
        <w:t xml:space="preserve">inance with the approval of the boards of trustees and other major administrative officers.  </w:t>
      </w:r>
    </w:p>
    <w:p w:rsidR="005B4A48" w:rsidRPr="0043704B" w:rsidRDefault="005B4A48" w:rsidP="005B4A48">
      <w:pPr>
        <w:shd w:val="clear" w:color="auto" w:fill="FFFFFF"/>
        <w:spacing w:before="300" w:after="100" w:afterAutospacing="1"/>
        <w:rPr>
          <w:b/>
          <w:color w:val="000000"/>
        </w:rPr>
      </w:pPr>
      <w:r w:rsidRPr="0043704B">
        <w:rPr>
          <w:b/>
          <w:color w:val="000000"/>
        </w:rPr>
        <w:t>Accounting:</w:t>
      </w:r>
      <w:r w:rsidR="008E4688" w:rsidRPr="0043704B">
        <w:rPr>
          <w:b/>
          <w:color w:val="000000"/>
        </w:rPr>
        <w:t xml:space="preserve"> </w:t>
      </w:r>
      <w:r w:rsidR="00DC6D7D">
        <w:rPr>
          <w:color w:val="000000"/>
        </w:rPr>
        <w:t>S</w:t>
      </w:r>
      <w:r w:rsidR="007368D1">
        <w:rPr>
          <w:color w:val="000000"/>
        </w:rPr>
        <w:t>tudents, faculty and staff</w:t>
      </w:r>
      <w:r w:rsidR="00246794">
        <w:rPr>
          <w:color w:val="000000"/>
        </w:rPr>
        <w:t xml:space="preserve"> are impacted both short and long term</w:t>
      </w:r>
      <w:r w:rsidR="00DC6D7D">
        <w:rPr>
          <w:color w:val="000000"/>
        </w:rPr>
        <w:t xml:space="preserve"> by the financing principles of a university or college</w:t>
      </w:r>
      <w:r w:rsidR="007368D1">
        <w:rPr>
          <w:color w:val="000000"/>
        </w:rPr>
        <w:t>.  Ratios and percentages are used often in higher education.  One example is the student/ fa</w:t>
      </w:r>
      <w:r w:rsidR="00866DC0">
        <w:rPr>
          <w:color w:val="000000"/>
        </w:rPr>
        <w:t>culty ratio.  Gathering the data</w:t>
      </w:r>
      <w:r w:rsidR="007368D1">
        <w:rPr>
          <w:color w:val="000000"/>
        </w:rPr>
        <w:t xml:space="preserve"> and statistics help make decisions</w:t>
      </w:r>
      <w:r w:rsidR="00866DC0">
        <w:rPr>
          <w:color w:val="000000"/>
        </w:rPr>
        <w:t xml:space="preserve"> for future and short term planning.</w:t>
      </w:r>
    </w:p>
    <w:p w:rsidR="005B4A48" w:rsidRPr="000E0A53" w:rsidRDefault="005B4A48" w:rsidP="005B4A48">
      <w:pPr>
        <w:shd w:val="clear" w:color="auto" w:fill="FFFFFF"/>
        <w:spacing w:before="300" w:after="100" w:afterAutospacing="1"/>
        <w:rPr>
          <w:color w:val="000000"/>
          <w:sz w:val="19"/>
          <w:szCs w:val="19"/>
        </w:rPr>
      </w:pPr>
    </w:p>
    <w:p w:rsidR="008938DB" w:rsidRPr="00275FDA" w:rsidRDefault="008938DB" w:rsidP="008938DB">
      <w:pPr>
        <w:numPr>
          <w:ilvl w:val="0"/>
          <w:numId w:val="1"/>
        </w:numPr>
        <w:shd w:val="clear" w:color="auto" w:fill="FFFFFF"/>
        <w:spacing w:before="300" w:after="100" w:afterAutospacing="1"/>
        <w:ind w:left="870"/>
        <w:rPr>
          <w:color w:val="000000"/>
          <w:sz w:val="19"/>
          <w:szCs w:val="19"/>
          <w:highlight w:val="yellow"/>
        </w:rPr>
      </w:pPr>
      <w:r w:rsidRPr="00275FDA">
        <w:rPr>
          <w:color w:val="000000"/>
          <w:highlight w:val="yellow"/>
          <w:u w:val="single"/>
        </w:rPr>
        <w:t>Describe</w:t>
      </w:r>
      <w:r w:rsidRPr="00275FDA">
        <w:rPr>
          <w:color w:val="000000"/>
          <w:highlight w:val="yellow"/>
        </w:rPr>
        <w:t xml:space="preserve"> the fiscal management technique "ratio analysis", and </w:t>
      </w:r>
      <w:r w:rsidRPr="00275FDA">
        <w:rPr>
          <w:color w:val="000000"/>
          <w:highlight w:val="yellow"/>
          <w:u w:val="single"/>
        </w:rPr>
        <w:t>briefly discuss</w:t>
      </w:r>
      <w:r w:rsidRPr="00275FDA">
        <w:rPr>
          <w:color w:val="000000"/>
          <w:highlight w:val="yellow"/>
        </w:rPr>
        <w:t xml:space="preserve"> the advantages and disadvantages of its application to higher education. (4 points)</w:t>
      </w:r>
    </w:p>
    <w:p w:rsidR="00527BF9" w:rsidRDefault="000F10ED" w:rsidP="000F10ED">
      <w:pPr>
        <w:shd w:val="clear" w:color="auto" w:fill="FFFFFF"/>
        <w:spacing w:before="300" w:after="100" w:afterAutospacing="1"/>
        <w:rPr>
          <w:color w:val="000000"/>
        </w:rPr>
      </w:pPr>
      <w:r w:rsidRPr="0043704B">
        <w:rPr>
          <w:b/>
          <w:color w:val="000000"/>
        </w:rPr>
        <w:t>Ratio Analysis Technique:</w:t>
      </w:r>
      <w:r w:rsidR="00AD6186">
        <w:rPr>
          <w:color w:val="000000"/>
        </w:rPr>
        <w:t xml:space="preserve">  A financial ratio </w:t>
      </w:r>
      <w:r w:rsidR="00BD4177">
        <w:rPr>
          <w:color w:val="000000"/>
        </w:rPr>
        <w:t xml:space="preserve">or accounting ratio is the </w:t>
      </w:r>
      <w:r w:rsidR="00AD6186">
        <w:rPr>
          <w:color w:val="000000"/>
        </w:rPr>
        <w:t xml:space="preserve">relationship between two </w:t>
      </w:r>
      <w:r w:rsidR="00BD4177">
        <w:rPr>
          <w:color w:val="000000"/>
        </w:rPr>
        <w:t>selected numerical values taken from the organization’s financial statements such as the balance sheet, operating statement or other records.</w:t>
      </w:r>
      <w:r w:rsidR="00BD4177" w:rsidRPr="000F10ED">
        <w:rPr>
          <w:color w:val="000000"/>
        </w:rPr>
        <w:t xml:space="preserve"> </w:t>
      </w:r>
      <w:r w:rsidR="00527BF9">
        <w:rPr>
          <w:color w:val="000000"/>
        </w:rPr>
        <w:t>The ratios can be analyzed in order to understand various financial conditions of the organization or as a comparison tool to other similar organizations or as a comparison tool for the past performances of the organization itself.   Using the ratios for comparison purposes can help suggest the relative financial condition of the organization (university) in order to make sound judgment decisions regarding budget planning and accounting for the university in line with its mission and assessment practices.</w:t>
      </w:r>
    </w:p>
    <w:p w:rsidR="000F10ED" w:rsidRDefault="000F10ED" w:rsidP="000F10ED">
      <w:pPr>
        <w:shd w:val="clear" w:color="auto" w:fill="FFFFFF"/>
        <w:spacing w:before="300" w:after="100" w:afterAutospacing="1"/>
        <w:rPr>
          <w:color w:val="000000"/>
        </w:rPr>
      </w:pPr>
      <w:r w:rsidRPr="0043704B">
        <w:rPr>
          <w:b/>
          <w:color w:val="000000"/>
        </w:rPr>
        <w:t>Advantages:</w:t>
      </w:r>
      <w:r w:rsidR="00527BF9">
        <w:rPr>
          <w:color w:val="000000"/>
        </w:rPr>
        <w:t xml:space="preserve">  The ratios that can be used are ones to evaluate what sources of revenues are earned and for what services expenses are incurred.  These ratios can help monitor the efficiency of the institution as well as assessing the financial condition of the institution.</w:t>
      </w:r>
      <w:r w:rsidR="005A5192">
        <w:rPr>
          <w:color w:val="000000"/>
        </w:rPr>
        <w:t xml:space="preserve">  </w:t>
      </w:r>
      <w:r w:rsidR="00DC6D7D">
        <w:rPr>
          <w:color w:val="000000"/>
        </w:rPr>
        <w:t>It also h</w:t>
      </w:r>
      <w:r w:rsidR="005A5192">
        <w:rPr>
          <w:color w:val="000000"/>
        </w:rPr>
        <w:t>elps monitor the inflows and outflows.</w:t>
      </w:r>
    </w:p>
    <w:p w:rsidR="005A5192" w:rsidRDefault="005A5192" w:rsidP="005A5192">
      <w:pPr>
        <w:pStyle w:val="ListParagraph"/>
        <w:numPr>
          <w:ilvl w:val="0"/>
          <w:numId w:val="2"/>
        </w:numPr>
        <w:shd w:val="clear" w:color="auto" w:fill="FFFFFF"/>
        <w:spacing w:before="300" w:after="100" w:afterAutospacing="1"/>
        <w:rPr>
          <w:color w:val="000000"/>
        </w:rPr>
      </w:pPr>
      <w:r>
        <w:rPr>
          <w:color w:val="000000"/>
        </w:rPr>
        <w:t>Liquidity = helps monitor cash flow even with a balanced budget because the cash flows are usually just two or three times a year at the beginning of every semester.  (current ratio will measure financial strength and helps to measure if the institution can meet current obligations) (quick ratio can help better than the current ratio if the institution has large inventories )  (available funds ratio helps the organization identify the true cash position)</w:t>
      </w:r>
    </w:p>
    <w:p w:rsidR="005A5192" w:rsidRDefault="005A5192" w:rsidP="005A5192">
      <w:pPr>
        <w:pStyle w:val="ListParagraph"/>
        <w:numPr>
          <w:ilvl w:val="0"/>
          <w:numId w:val="2"/>
        </w:numPr>
        <w:shd w:val="clear" w:color="auto" w:fill="FFFFFF"/>
        <w:spacing w:before="300" w:after="100" w:afterAutospacing="1"/>
        <w:rPr>
          <w:color w:val="000000"/>
        </w:rPr>
      </w:pPr>
      <w:r>
        <w:rPr>
          <w:color w:val="000000"/>
        </w:rPr>
        <w:t>Debt structure is measured by the debt-equity ratio and debt service.</w:t>
      </w:r>
    </w:p>
    <w:p w:rsidR="005A5192" w:rsidRDefault="007368D1" w:rsidP="005A5192">
      <w:pPr>
        <w:pStyle w:val="ListParagraph"/>
        <w:numPr>
          <w:ilvl w:val="0"/>
          <w:numId w:val="2"/>
        </w:numPr>
        <w:shd w:val="clear" w:color="auto" w:fill="FFFFFF"/>
        <w:spacing w:before="300" w:after="100" w:afterAutospacing="1"/>
        <w:rPr>
          <w:color w:val="000000"/>
        </w:rPr>
      </w:pPr>
      <w:r>
        <w:rPr>
          <w:color w:val="000000"/>
        </w:rPr>
        <w:t>Sources of funds allow</w:t>
      </w:r>
      <w:r w:rsidR="005A5192">
        <w:rPr>
          <w:color w:val="000000"/>
        </w:rPr>
        <w:t xml:space="preserve"> institutions to measure proportion of revenue from tuition as opposed to gifts.  </w:t>
      </w:r>
    </w:p>
    <w:p w:rsidR="005A5192" w:rsidRDefault="005A5192" w:rsidP="005A5192">
      <w:pPr>
        <w:pStyle w:val="ListParagraph"/>
        <w:numPr>
          <w:ilvl w:val="0"/>
          <w:numId w:val="2"/>
        </w:numPr>
        <w:shd w:val="clear" w:color="auto" w:fill="FFFFFF"/>
        <w:spacing w:before="300" w:after="100" w:afterAutospacing="1"/>
        <w:rPr>
          <w:color w:val="000000"/>
        </w:rPr>
      </w:pPr>
      <w:r>
        <w:rPr>
          <w:color w:val="000000"/>
        </w:rPr>
        <w:t>Uses of funds help indicate the institution</w:t>
      </w:r>
      <w:r w:rsidR="00DC6D7D">
        <w:rPr>
          <w:color w:val="000000"/>
        </w:rPr>
        <w:t>’</w:t>
      </w:r>
      <w:r>
        <w:rPr>
          <w:color w:val="000000"/>
        </w:rPr>
        <w:t xml:space="preserve">s planning and priorities based on expenditures </w:t>
      </w:r>
      <w:r w:rsidR="00DC6D7D">
        <w:rPr>
          <w:color w:val="000000"/>
        </w:rPr>
        <w:t xml:space="preserve">which are </w:t>
      </w:r>
      <w:r>
        <w:rPr>
          <w:color w:val="000000"/>
        </w:rPr>
        <w:t>based on program or function.</w:t>
      </w:r>
    </w:p>
    <w:p w:rsidR="005A5192" w:rsidRPr="005A5192" w:rsidRDefault="005A5192" w:rsidP="005A5192">
      <w:pPr>
        <w:pStyle w:val="ListParagraph"/>
        <w:numPr>
          <w:ilvl w:val="0"/>
          <w:numId w:val="2"/>
        </w:numPr>
        <w:shd w:val="clear" w:color="auto" w:fill="FFFFFF"/>
        <w:spacing w:before="300" w:after="100" w:afterAutospacing="1"/>
        <w:rPr>
          <w:color w:val="000000"/>
        </w:rPr>
      </w:pPr>
      <w:r>
        <w:rPr>
          <w:color w:val="000000"/>
        </w:rPr>
        <w:lastRenderedPageBreak/>
        <w:t xml:space="preserve">Net operating results can evaluate the management of revenues compared to expenditures.  </w:t>
      </w:r>
    </w:p>
    <w:p w:rsidR="000F10ED" w:rsidRPr="000E0A53" w:rsidRDefault="000F10ED" w:rsidP="000F10ED">
      <w:pPr>
        <w:shd w:val="clear" w:color="auto" w:fill="FFFFFF"/>
        <w:spacing w:before="300" w:after="100" w:afterAutospacing="1"/>
        <w:rPr>
          <w:color w:val="000000"/>
          <w:sz w:val="19"/>
          <w:szCs w:val="19"/>
        </w:rPr>
      </w:pPr>
      <w:r w:rsidRPr="0043704B">
        <w:rPr>
          <w:b/>
          <w:color w:val="000000"/>
        </w:rPr>
        <w:t>Disadvantages:</w:t>
      </w:r>
      <w:r w:rsidR="00527BF9">
        <w:rPr>
          <w:color w:val="000000"/>
        </w:rPr>
        <w:t xml:space="preserve">  It is not enough evidence by itself to account for qualitative </w:t>
      </w:r>
      <w:r w:rsidR="00A5445E" w:rsidRPr="00A5445E">
        <w:t>data</w:t>
      </w:r>
      <w:r w:rsidR="00527BF9">
        <w:rPr>
          <w:color w:val="000000"/>
        </w:rPr>
        <w:t xml:space="preserve"> such as leadership and reputation and should be taken in consideration with other factors.</w:t>
      </w:r>
      <w:r w:rsidR="005A5192">
        <w:rPr>
          <w:color w:val="000000"/>
        </w:rPr>
        <w:t xml:space="preserve">  </w:t>
      </w:r>
      <w:r w:rsidR="00C169E3">
        <w:rPr>
          <w:color w:val="000000"/>
        </w:rPr>
        <w:t>Colleges and universities n</w:t>
      </w:r>
      <w:r w:rsidR="00FE6D49">
        <w:rPr>
          <w:color w:val="000000"/>
        </w:rPr>
        <w:t>eed to be careful because few standards exist and can’t compare with business firms that are for profit</w:t>
      </w:r>
      <w:r w:rsidR="00DC6D7D">
        <w:rPr>
          <w:color w:val="000000"/>
        </w:rPr>
        <w:t xml:space="preserve">; these business </w:t>
      </w:r>
      <w:r w:rsidR="00BD4C7A">
        <w:rPr>
          <w:color w:val="000000"/>
        </w:rPr>
        <w:t xml:space="preserve">firms </w:t>
      </w:r>
      <w:r w:rsidR="00FE6D49">
        <w:rPr>
          <w:color w:val="000000"/>
        </w:rPr>
        <w:t xml:space="preserve">evaluate differently because </w:t>
      </w:r>
      <w:r w:rsidR="00DC6D7D">
        <w:rPr>
          <w:color w:val="000000"/>
        </w:rPr>
        <w:t xml:space="preserve">they must </w:t>
      </w:r>
      <w:r w:rsidR="00BD4C7A">
        <w:rPr>
          <w:color w:val="000000"/>
        </w:rPr>
        <w:t>report to</w:t>
      </w:r>
      <w:r w:rsidR="00FE6D49">
        <w:rPr>
          <w:color w:val="000000"/>
        </w:rPr>
        <w:t xml:space="preserve"> shareholders.</w:t>
      </w:r>
      <w:r w:rsidR="00B741B9">
        <w:rPr>
          <w:color w:val="000000"/>
        </w:rPr>
        <w:t xml:space="preserve">  </w:t>
      </w:r>
    </w:p>
    <w:p w:rsidR="008938DB" w:rsidRPr="001C0948" w:rsidRDefault="008938DB" w:rsidP="008938DB">
      <w:pPr>
        <w:numPr>
          <w:ilvl w:val="0"/>
          <w:numId w:val="1"/>
        </w:numPr>
        <w:shd w:val="clear" w:color="auto" w:fill="FFFFFF"/>
        <w:spacing w:before="300" w:after="100" w:afterAutospacing="1"/>
        <w:ind w:left="870"/>
        <w:rPr>
          <w:color w:val="000000"/>
          <w:sz w:val="19"/>
          <w:szCs w:val="19"/>
          <w:highlight w:val="yellow"/>
        </w:rPr>
      </w:pPr>
      <w:r w:rsidRPr="00292654">
        <w:rPr>
          <w:color w:val="000000"/>
          <w:highlight w:val="yellow"/>
          <w:u w:val="single"/>
        </w:rPr>
        <w:t>List</w:t>
      </w:r>
      <w:r w:rsidRPr="00292654">
        <w:rPr>
          <w:color w:val="000000"/>
          <w:highlight w:val="yellow"/>
        </w:rPr>
        <w:t xml:space="preserve"> the </w:t>
      </w:r>
      <w:r w:rsidRPr="00292654">
        <w:rPr>
          <w:color w:val="000000"/>
          <w:highlight w:val="yellow"/>
          <w:u w:val="single"/>
        </w:rPr>
        <w:t>three Rs</w:t>
      </w:r>
      <w:r w:rsidRPr="00292654">
        <w:rPr>
          <w:color w:val="000000"/>
          <w:highlight w:val="yellow"/>
        </w:rPr>
        <w:t xml:space="preserve"> described by Kent Chabotor in the supplemental readings and </w:t>
      </w:r>
      <w:r w:rsidRPr="00292654">
        <w:rPr>
          <w:color w:val="000000"/>
          <w:highlight w:val="yellow"/>
          <w:u w:val="single"/>
        </w:rPr>
        <w:t>briefly discuss</w:t>
      </w:r>
      <w:r w:rsidRPr="00292654">
        <w:rPr>
          <w:color w:val="000000"/>
          <w:highlight w:val="yellow"/>
        </w:rPr>
        <w:t xml:space="preserve"> how they can be applied to reengineering the financing of higher education in the 21st century. (3 points)</w:t>
      </w:r>
    </w:p>
    <w:p w:rsidR="001C0948" w:rsidRDefault="001C0948" w:rsidP="00DB797B">
      <w:pPr>
        <w:shd w:val="clear" w:color="auto" w:fill="FFFFFF"/>
        <w:spacing w:before="300" w:after="100" w:afterAutospacing="1"/>
        <w:rPr>
          <w:color w:val="000000"/>
        </w:rPr>
      </w:pPr>
      <w:r>
        <w:rPr>
          <w:color w:val="000000"/>
        </w:rPr>
        <w:t>All three are retrenchment strategies to help reduce expenses at the institutions</w:t>
      </w:r>
      <w:r w:rsidR="00B741B9">
        <w:rPr>
          <w:color w:val="000000"/>
        </w:rPr>
        <w:t xml:space="preserve"> and help the financial conditions at the university</w:t>
      </w:r>
      <w:r>
        <w:rPr>
          <w:color w:val="000000"/>
        </w:rPr>
        <w:t>.</w:t>
      </w:r>
      <w:r w:rsidR="008F15A1">
        <w:rPr>
          <w:color w:val="000000"/>
        </w:rPr>
        <w:t xml:space="preserve">  </w:t>
      </w:r>
    </w:p>
    <w:p w:rsidR="00DB797B" w:rsidRPr="00F3597F" w:rsidRDefault="00BE4A43" w:rsidP="00DB797B">
      <w:pPr>
        <w:shd w:val="clear" w:color="auto" w:fill="FFFFFF"/>
        <w:spacing w:before="300" w:after="100" w:afterAutospacing="1"/>
        <w:rPr>
          <w:color w:val="000000"/>
        </w:rPr>
      </w:pPr>
      <w:r w:rsidRPr="00846E44">
        <w:rPr>
          <w:b/>
          <w:color w:val="000000"/>
        </w:rPr>
        <w:t>Reorganization</w:t>
      </w:r>
      <w:r w:rsidR="00B741B9" w:rsidRPr="00846E44">
        <w:rPr>
          <w:b/>
          <w:color w:val="000000"/>
        </w:rPr>
        <w:t xml:space="preserve">: </w:t>
      </w:r>
      <w:r w:rsidR="00F3597F">
        <w:rPr>
          <w:color w:val="000000"/>
        </w:rPr>
        <w:t xml:space="preserve"> </w:t>
      </w:r>
      <w:r w:rsidR="00DC6D7D">
        <w:rPr>
          <w:color w:val="000000"/>
        </w:rPr>
        <w:t>L</w:t>
      </w:r>
      <w:r w:rsidR="00F3597F">
        <w:rPr>
          <w:color w:val="000000"/>
        </w:rPr>
        <w:t>ay</w:t>
      </w:r>
      <w:r w:rsidR="00DC6D7D">
        <w:rPr>
          <w:color w:val="000000"/>
        </w:rPr>
        <w:t>ing</w:t>
      </w:r>
      <w:r w:rsidR="00F3597F">
        <w:rPr>
          <w:color w:val="000000"/>
        </w:rPr>
        <w:t xml:space="preserve"> off or cut</w:t>
      </w:r>
      <w:r w:rsidR="00DC6D7D">
        <w:rPr>
          <w:color w:val="000000"/>
        </w:rPr>
        <w:t>ting</w:t>
      </w:r>
      <w:r w:rsidR="00F3597F">
        <w:rPr>
          <w:color w:val="000000"/>
        </w:rPr>
        <w:t xml:space="preserve"> staff and </w:t>
      </w:r>
      <w:r w:rsidR="009D0845">
        <w:rPr>
          <w:color w:val="000000"/>
        </w:rPr>
        <w:t>assets</w:t>
      </w:r>
      <w:r w:rsidR="00DC6D7D">
        <w:rPr>
          <w:color w:val="000000"/>
        </w:rPr>
        <w:t xml:space="preserve"> shouldn’t be done</w:t>
      </w:r>
      <w:r w:rsidR="00F3597F">
        <w:rPr>
          <w:color w:val="000000"/>
        </w:rPr>
        <w:t xml:space="preserve"> because </w:t>
      </w:r>
      <w:r w:rsidR="009D0845">
        <w:rPr>
          <w:color w:val="000000"/>
        </w:rPr>
        <w:t>lifecycles</w:t>
      </w:r>
      <w:r w:rsidR="00F3597F">
        <w:rPr>
          <w:color w:val="000000"/>
        </w:rPr>
        <w:t xml:space="preserve"> alternate between periods of decline and growth and maybe certain departments or areas need more help in leaner times.  </w:t>
      </w:r>
      <w:r w:rsidR="00866673">
        <w:rPr>
          <w:color w:val="000000"/>
        </w:rPr>
        <w:t>Mo</w:t>
      </w:r>
      <w:r w:rsidR="00000DA4">
        <w:rPr>
          <w:color w:val="000000"/>
        </w:rPr>
        <w:t xml:space="preserve">re revenues can mean more costs and expenses so reorganization of departments </w:t>
      </w:r>
      <w:r w:rsidR="00F835C6">
        <w:rPr>
          <w:color w:val="000000"/>
        </w:rPr>
        <w:t>needs</w:t>
      </w:r>
      <w:r w:rsidR="00000DA4">
        <w:rPr>
          <w:color w:val="000000"/>
        </w:rPr>
        <w:t xml:space="preserve"> to be analyzed.</w:t>
      </w:r>
    </w:p>
    <w:p w:rsidR="00BE4A43" w:rsidRDefault="00BE4A43" w:rsidP="00DB797B">
      <w:pPr>
        <w:shd w:val="clear" w:color="auto" w:fill="FFFFFF"/>
        <w:spacing w:before="300" w:after="100" w:afterAutospacing="1"/>
        <w:rPr>
          <w:color w:val="000000"/>
        </w:rPr>
      </w:pPr>
      <w:r w:rsidRPr="00846E44">
        <w:rPr>
          <w:b/>
          <w:color w:val="000000"/>
        </w:rPr>
        <w:t>Reallocation</w:t>
      </w:r>
      <w:r w:rsidR="00846E44" w:rsidRPr="00846E44">
        <w:rPr>
          <w:b/>
          <w:color w:val="000000"/>
        </w:rPr>
        <w:t>:</w:t>
      </w:r>
      <w:r w:rsidR="00846E44">
        <w:rPr>
          <w:color w:val="000000"/>
        </w:rPr>
        <w:t xml:space="preserve">  When enrollments increase sometimes it is because of lower admission standards</w:t>
      </w:r>
      <w:r w:rsidR="007D40C0">
        <w:rPr>
          <w:color w:val="000000"/>
        </w:rPr>
        <w:t>,</w:t>
      </w:r>
      <w:r w:rsidR="00846E44">
        <w:rPr>
          <w:color w:val="000000"/>
        </w:rPr>
        <w:t xml:space="preserve"> and</w:t>
      </w:r>
      <w:r w:rsidR="00000DA4">
        <w:rPr>
          <w:color w:val="000000"/>
        </w:rPr>
        <w:t xml:space="preserve"> colleges and universities</w:t>
      </w:r>
      <w:r w:rsidR="00846E44">
        <w:rPr>
          <w:color w:val="000000"/>
        </w:rPr>
        <w:t xml:space="preserve"> need to be aware that the overall image of the university is important.  Also</w:t>
      </w:r>
      <w:r w:rsidR="006B3EDF">
        <w:rPr>
          <w:color w:val="000000"/>
        </w:rPr>
        <w:t xml:space="preserve"> </w:t>
      </w:r>
      <w:r w:rsidR="00846E44">
        <w:rPr>
          <w:color w:val="000000"/>
        </w:rPr>
        <w:t xml:space="preserve">it may help </w:t>
      </w:r>
      <w:r w:rsidR="00000DA4">
        <w:rPr>
          <w:color w:val="000000"/>
        </w:rPr>
        <w:t xml:space="preserve">to </w:t>
      </w:r>
      <w:r w:rsidR="00846E44">
        <w:rPr>
          <w:color w:val="000000"/>
        </w:rPr>
        <w:t>increase tuition and fee revenues</w:t>
      </w:r>
      <w:r w:rsidR="006B3EDF">
        <w:rPr>
          <w:color w:val="000000"/>
        </w:rPr>
        <w:t xml:space="preserve"> when enrollment increases,</w:t>
      </w:r>
      <w:r w:rsidR="00846E44">
        <w:rPr>
          <w:color w:val="000000"/>
        </w:rPr>
        <w:t xml:space="preserve"> but other services might show an increase in costs, such as student services or payroll for additional labor</w:t>
      </w:r>
      <w:r w:rsidR="006B3EDF">
        <w:rPr>
          <w:color w:val="000000"/>
        </w:rPr>
        <w:t>;</w:t>
      </w:r>
      <w:r w:rsidR="00846E44">
        <w:rPr>
          <w:color w:val="000000"/>
        </w:rPr>
        <w:t xml:space="preserve"> the offset of costs may not allow for the change</w:t>
      </w:r>
      <w:r w:rsidR="00000DA4">
        <w:rPr>
          <w:color w:val="000000"/>
        </w:rPr>
        <w:t>s</w:t>
      </w:r>
      <w:r w:rsidR="00846E44">
        <w:rPr>
          <w:color w:val="000000"/>
        </w:rPr>
        <w:t xml:space="preserve">.  Operation deficits still might increase.  </w:t>
      </w:r>
      <w:r w:rsidR="008F15A1">
        <w:rPr>
          <w:color w:val="000000"/>
        </w:rPr>
        <w:t>Also internal reallocation allows for flexibility when revenue does not grow.</w:t>
      </w:r>
    </w:p>
    <w:p w:rsidR="00BE4A43" w:rsidRPr="00846E44" w:rsidRDefault="00BE4A43" w:rsidP="00DB797B">
      <w:pPr>
        <w:shd w:val="clear" w:color="auto" w:fill="FFFFFF"/>
        <w:spacing w:before="300" w:after="100" w:afterAutospacing="1"/>
        <w:rPr>
          <w:b/>
          <w:color w:val="000000"/>
        </w:rPr>
      </w:pPr>
      <w:r w:rsidRPr="00846E44">
        <w:rPr>
          <w:b/>
          <w:color w:val="000000"/>
        </w:rPr>
        <w:t>Reduction</w:t>
      </w:r>
      <w:r w:rsidR="00846E44">
        <w:rPr>
          <w:b/>
          <w:color w:val="000000"/>
        </w:rPr>
        <w:t xml:space="preserve">: </w:t>
      </w:r>
      <w:r w:rsidR="005920D4">
        <w:rPr>
          <w:color w:val="000000"/>
        </w:rPr>
        <w:t>Sometimes it might be more beneficial to d</w:t>
      </w:r>
      <w:r w:rsidR="00F3597F" w:rsidRPr="00F3597F">
        <w:rPr>
          <w:color w:val="000000"/>
        </w:rPr>
        <w:t>ecrease expenses instead of increasing revenues</w:t>
      </w:r>
      <w:r w:rsidR="00F3597F">
        <w:rPr>
          <w:color w:val="000000"/>
        </w:rPr>
        <w:t xml:space="preserve">.  Staff cutbacks or building closings </w:t>
      </w:r>
      <w:r w:rsidR="006B3EDF">
        <w:rPr>
          <w:color w:val="000000"/>
        </w:rPr>
        <w:t>are</w:t>
      </w:r>
      <w:r w:rsidR="00F3597F">
        <w:rPr>
          <w:color w:val="000000"/>
        </w:rPr>
        <w:t xml:space="preserve"> predictable and </w:t>
      </w:r>
      <w:r w:rsidR="006B3EDF">
        <w:rPr>
          <w:color w:val="000000"/>
        </w:rPr>
        <w:t>are</w:t>
      </w:r>
      <w:r w:rsidR="00F3597F">
        <w:rPr>
          <w:color w:val="000000"/>
        </w:rPr>
        <w:t xml:space="preserve"> less high risk and effective.  </w:t>
      </w:r>
      <w:r w:rsidR="009D0845">
        <w:rPr>
          <w:color w:val="000000"/>
        </w:rPr>
        <w:t xml:space="preserve">Across the board reductions should be </w:t>
      </w:r>
      <w:r w:rsidR="005920D4">
        <w:rPr>
          <w:color w:val="000000"/>
        </w:rPr>
        <w:t>minimized (“selective pruning”).</w:t>
      </w:r>
      <w:r w:rsidR="00972BE1">
        <w:rPr>
          <w:color w:val="000000"/>
        </w:rPr>
        <w:t xml:space="preserve"> </w:t>
      </w:r>
      <w:r w:rsidR="005920D4">
        <w:rPr>
          <w:color w:val="000000"/>
        </w:rPr>
        <w:t>A</w:t>
      </w:r>
      <w:r w:rsidR="00972BE1">
        <w:rPr>
          <w:color w:val="000000"/>
        </w:rPr>
        <w:t xml:space="preserve">cross the board reductions </w:t>
      </w:r>
      <w:r w:rsidR="007D40C0">
        <w:rPr>
          <w:color w:val="000000"/>
        </w:rPr>
        <w:t xml:space="preserve">are beneficial </w:t>
      </w:r>
      <w:r w:rsidR="00352F2A">
        <w:rPr>
          <w:color w:val="000000"/>
        </w:rPr>
        <w:t xml:space="preserve">for </w:t>
      </w:r>
      <w:r w:rsidR="00972BE1">
        <w:rPr>
          <w:color w:val="000000"/>
        </w:rPr>
        <w:t>shared decision making</w:t>
      </w:r>
      <w:r w:rsidR="005920D4">
        <w:rPr>
          <w:color w:val="000000"/>
        </w:rPr>
        <w:t xml:space="preserve"> throughout the university.</w:t>
      </w:r>
      <w:r w:rsidR="00972BE1">
        <w:rPr>
          <w:color w:val="000000"/>
        </w:rPr>
        <w:t xml:space="preserve">  </w:t>
      </w:r>
      <w:r w:rsidR="00275FDA">
        <w:rPr>
          <w:color w:val="000000"/>
        </w:rPr>
        <w:t xml:space="preserve">  </w:t>
      </w:r>
    </w:p>
    <w:p w:rsidR="00BE4A43" w:rsidRPr="00DB797B" w:rsidRDefault="00BE4A43" w:rsidP="00DB797B">
      <w:pPr>
        <w:shd w:val="clear" w:color="auto" w:fill="FFFFFF"/>
        <w:spacing w:before="300" w:after="100" w:afterAutospacing="1"/>
        <w:rPr>
          <w:color w:val="000000"/>
        </w:rPr>
      </w:pPr>
    </w:p>
    <w:p w:rsidR="008938DB" w:rsidRPr="00292654" w:rsidRDefault="008938DB" w:rsidP="008938DB">
      <w:pPr>
        <w:numPr>
          <w:ilvl w:val="0"/>
          <w:numId w:val="1"/>
        </w:numPr>
        <w:shd w:val="clear" w:color="auto" w:fill="FFFFFF"/>
        <w:spacing w:before="300" w:after="100" w:afterAutospacing="1"/>
        <w:ind w:left="870"/>
        <w:rPr>
          <w:color w:val="000000"/>
          <w:sz w:val="19"/>
          <w:szCs w:val="19"/>
          <w:highlight w:val="yellow"/>
        </w:rPr>
      </w:pPr>
      <w:r w:rsidRPr="00292654">
        <w:rPr>
          <w:color w:val="000000"/>
          <w:highlight w:val="yellow"/>
        </w:rPr>
        <w:t xml:space="preserve">Assume you are the Vice President for Finance at a highly selective, four-year private college in the southwestern region of the United States. Your enrollment has been steady (around 6000 students) for the past five years, your college's annual budget is about $180 million, and the average tuition charged is approximately $16,000 per academic year. Your discount rate is 30%. This is the regional average charged by your peer colleges. Approximately two thirds of the students live on campus in college owned dormitories. The annual room and board rate is also at the regional average of approximately $2000 per semester. The college has a large endowment of $450 million and receives 50% of its </w:t>
      </w:r>
      <w:r w:rsidRPr="00292654">
        <w:rPr>
          <w:color w:val="000000"/>
          <w:highlight w:val="yellow"/>
        </w:rPr>
        <w:lastRenderedPageBreak/>
        <w:t xml:space="preserve">current operating budget from tuition and fees. For the past two years the college has been experiencing a budget deficit of 1-2% of its annual operating budget. Your President has asked you to develop a plan of action for solving the college's financial problems and securing its economic future. Question: (a) </w:t>
      </w:r>
      <w:r w:rsidRPr="00292654">
        <w:rPr>
          <w:color w:val="000000"/>
          <w:highlight w:val="yellow"/>
          <w:u w:val="single"/>
        </w:rPr>
        <w:t>Outline</w:t>
      </w:r>
      <w:r w:rsidRPr="00292654">
        <w:rPr>
          <w:color w:val="000000"/>
          <w:highlight w:val="yellow"/>
        </w:rPr>
        <w:t xml:space="preserve"> your recommended plan of action and (b) Explain your rationale for </w:t>
      </w:r>
      <w:r w:rsidRPr="00292654">
        <w:rPr>
          <w:color w:val="000000"/>
          <w:highlight w:val="yellow"/>
          <w:u w:val="single"/>
        </w:rPr>
        <w:t>each element</w:t>
      </w:r>
      <w:r w:rsidRPr="00292654">
        <w:rPr>
          <w:color w:val="000000"/>
          <w:highlight w:val="yellow"/>
        </w:rPr>
        <w:t xml:space="preserve"> of it. (10 points)</w:t>
      </w:r>
      <w:r w:rsidRPr="00292654">
        <w:rPr>
          <w:color w:val="000000"/>
          <w:sz w:val="19"/>
          <w:szCs w:val="19"/>
          <w:highlight w:val="yellow"/>
        </w:rPr>
        <w:t xml:space="preserve"> </w:t>
      </w:r>
    </w:p>
    <w:p w:rsidR="00C96768" w:rsidRDefault="00B665A0">
      <w:r>
        <w:t>Budget is 180</w:t>
      </w:r>
      <w:r w:rsidR="00503B18">
        <w:t xml:space="preserve"> million</w:t>
      </w:r>
    </w:p>
    <w:p w:rsidR="00B665A0" w:rsidRDefault="00503B18">
      <w:r>
        <w:t>Tuition = 6000*16000 = 96 million * .50 = 48 million</w:t>
      </w:r>
      <w:r w:rsidR="004500F5">
        <w:t xml:space="preserve">*.70 =33.6 million </w:t>
      </w:r>
    </w:p>
    <w:p w:rsidR="00503B18" w:rsidRDefault="00503B18">
      <w:r>
        <w:t>Room and Board = .66*6000 = 3960.00*2000= 7.92 million</w:t>
      </w:r>
    </w:p>
    <w:p w:rsidR="00503B18" w:rsidRDefault="00503B18">
      <w:r>
        <w:t>Endowment = 450 million</w:t>
      </w:r>
    </w:p>
    <w:p w:rsidR="0052543C" w:rsidRDefault="0084295A">
      <w:r>
        <w:t xml:space="preserve">Discount rate= </w:t>
      </w:r>
      <w:r>
        <w:rPr>
          <w:rStyle w:val="Emphasis"/>
        </w:rPr>
        <w:t>tuition revenue and institutional aid to offset the cost of attendance for some students</w:t>
      </w:r>
    </w:p>
    <w:p w:rsidR="00F835C6" w:rsidRDefault="00F835C6"/>
    <w:p w:rsidR="0052543C" w:rsidRDefault="0015758F">
      <w:r>
        <w:t xml:space="preserve">If the college has been experiencing a budget </w:t>
      </w:r>
      <w:r w:rsidR="00BD4C7A">
        <w:t>deficit, then</w:t>
      </w:r>
      <w:r>
        <w:t xml:space="preserve"> e</w:t>
      </w:r>
      <w:r w:rsidR="0084295A">
        <w:t>xpenses have been more than revenues</w:t>
      </w:r>
      <w:r>
        <w:t xml:space="preserve"> </w:t>
      </w:r>
      <w:r w:rsidR="00E74E78">
        <w:t xml:space="preserve">during </w:t>
      </w:r>
      <w:r>
        <w:t>the past two years.  I</w:t>
      </w:r>
      <w:r w:rsidR="008957F7">
        <w:t>n order to balance the operating</w:t>
      </w:r>
      <w:r>
        <w:t xml:space="preserve"> budget</w:t>
      </w:r>
      <w:r w:rsidR="00352F2A">
        <w:t>,</w:t>
      </w:r>
      <w:r>
        <w:t xml:space="preserve"> the school n</w:t>
      </w:r>
      <w:r w:rsidR="0084295A">
        <w:t>eed</w:t>
      </w:r>
      <w:r>
        <w:t>s</w:t>
      </w:r>
      <w:r w:rsidR="0084295A">
        <w:t xml:space="preserve"> to increase revenues or reduce expenses.  </w:t>
      </w:r>
      <w:r w:rsidR="00637B34">
        <w:t xml:space="preserve">The school needs to evaluate what is the easiest to predict or </w:t>
      </w:r>
      <w:r w:rsidR="00352F2A">
        <w:t>accomplish</w:t>
      </w:r>
      <w:r w:rsidR="00637B34">
        <w:t xml:space="preserve"> of the two alternatives.</w:t>
      </w:r>
      <w:r w:rsidR="0084295A">
        <w:t xml:space="preserve">  </w:t>
      </w:r>
    </w:p>
    <w:p w:rsidR="00637B34" w:rsidRDefault="00637B34"/>
    <w:p w:rsidR="00171221" w:rsidRDefault="00171221">
      <w:r>
        <w:t xml:space="preserve">In order to cover the two percent budget deficit of 3.6 million the college could raise tuition by 3.4 percent </w:t>
      </w:r>
      <w:r w:rsidR="005920D4">
        <w:t>(which</w:t>
      </w:r>
      <w:r>
        <w:t xml:space="preserve"> is very standard and below the standard cost of living increase) or $550.00.  Housing costs could also be increased by 3.8 percent to only $75.00.  Of course when tuition and housing </w:t>
      </w:r>
      <w:r w:rsidR="006B3EDF">
        <w:t>are</w:t>
      </w:r>
      <w:r>
        <w:t xml:space="preserve"> increased</w:t>
      </w:r>
      <w:r w:rsidR="006B3EDF">
        <w:t>,</w:t>
      </w:r>
      <w:r>
        <w:t xml:space="preserve"> the discount rate might have to be increased in order to increase institutional aid and offset the costs for students.</w:t>
      </w:r>
    </w:p>
    <w:p w:rsidR="00171221" w:rsidRDefault="00171221">
      <w:r>
        <w:t xml:space="preserve">If the school only wants to cover one percent of the budget deficit, the school could keep everything the same but raise the overall tuition by 2.8 percent to $16450 per student, which should not affect </w:t>
      </w:r>
      <w:r w:rsidR="005920D4">
        <w:t>students’ o</w:t>
      </w:r>
      <w:r>
        <w:t xml:space="preserve">verall decision to attend.  </w:t>
      </w:r>
    </w:p>
    <w:p w:rsidR="005920D4" w:rsidRDefault="005920D4"/>
    <w:p w:rsidR="009A64DB" w:rsidRPr="009A64DB" w:rsidRDefault="005920D4" w:rsidP="009A64DB">
      <w:r>
        <w:t>I would recommend to the president to analyze the increase of tuition for other comparable schools in the areas that would pose competition</w:t>
      </w:r>
      <w:r w:rsidR="00F835C6">
        <w:t xml:space="preserve"> for students</w:t>
      </w:r>
      <w:r w:rsidR="009A64DB">
        <w:t xml:space="preserve"> but would only recommend an increase of tuition of</w:t>
      </w:r>
      <w:r w:rsidR="00F835C6">
        <w:t xml:space="preserve"> less than 4 percent</w:t>
      </w:r>
      <w:r w:rsidR="009A64DB">
        <w:t xml:space="preserve"> as a last resort.  </w:t>
      </w:r>
      <w:r w:rsidR="00F835C6">
        <w:t xml:space="preserve">  </w:t>
      </w:r>
      <w:r w:rsidR="009A64DB">
        <w:t>If this is the last resort</w:t>
      </w:r>
      <w:r w:rsidR="006B3EDF">
        <w:t>,</w:t>
      </w:r>
      <w:r w:rsidR="009A64DB">
        <w:t xml:space="preserve"> I would also</w:t>
      </w:r>
      <w:r w:rsidR="003C3899">
        <w:t>,</w:t>
      </w:r>
      <w:r w:rsidR="009A64DB">
        <w:t xml:space="preserve"> i</w:t>
      </w:r>
      <w:r w:rsidR="00F835C6">
        <w:t>n conjunction with the tuition increase, increase housing but offset those costs by offering additional scholarships or institutional aid that could be borrowed from the endowment</w:t>
      </w:r>
      <w:r w:rsidR="00F835C6" w:rsidRPr="009A64DB">
        <w:t xml:space="preserve">.  </w:t>
      </w:r>
      <w:r w:rsidR="009A64DB" w:rsidRPr="009A64DB">
        <w:t xml:space="preserve">Students and parents would like to know that </w:t>
      </w:r>
      <w:r w:rsidR="006B3EDF">
        <w:t>the college</w:t>
      </w:r>
      <w:r w:rsidR="009A64DB" w:rsidRPr="009A64DB">
        <w:t xml:space="preserve"> </w:t>
      </w:r>
      <w:r w:rsidR="006B3EDF">
        <w:t>is</w:t>
      </w:r>
      <w:r w:rsidR="009A64DB" w:rsidRPr="009A64DB">
        <w:t xml:space="preserve"> trying to dec</w:t>
      </w:r>
      <w:r w:rsidR="009A64DB">
        <w:t>rease or at least contain costs</w:t>
      </w:r>
      <w:r w:rsidR="006B3EDF">
        <w:t>,</w:t>
      </w:r>
      <w:r w:rsidR="009A64DB">
        <w:t xml:space="preserve"> however, so I would recommend some other alternatives to the </w:t>
      </w:r>
      <w:r w:rsidR="006B3EDF">
        <w:t>p</w:t>
      </w:r>
      <w:r w:rsidR="009A64DB">
        <w:t>resident before the increase of tuition and housing.</w:t>
      </w:r>
    </w:p>
    <w:p w:rsidR="005920D4" w:rsidRPr="009A64DB" w:rsidRDefault="005920D4"/>
    <w:p w:rsidR="009A64DB" w:rsidRDefault="009A64DB"/>
    <w:p w:rsidR="008C0E4E" w:rsidRPr="009A64DB" w:rsidRDefault="00916B5B">
      <w:r w:rsidRPr="009A64DB">
        <w:t xml:space="preserve">The first thing that everyone </w:t>
      </w:r>
      <w:r w:rsidR="009A64DB" w:rsidRPr="009A64DB">
        <w:t>wants to do</w:t>
      </w:r>
      <w:r w:rsidRPr="009A64DB">
        <w:t xml:space="preserve"> is increase tuition.   I believe that with a budget of $180 million you should be able to cut expenses.  </w:t>
      </w:r>
      <w:r w:rsidR="008C0E4E" w:rsidRPr="009A64DB">
        <w:t>It doesn’t take $30 m</w:t>
      </w:r>
      <w:r w:rsidR="009A64DB" w:rsidRPr="009A64DB">
        <w:t>illion</w:t>
      </w:r>
      <w:r w:rsidR="008C0E4E" w:rsidRPr="009A64DB">
        <w:t xml:space="preserve"> per year for education – there has to be frills </w:t>
      </w:r>
      <w:r w:rsidR="009A64DB" w:rsidRPr="009A64DB">
        <w:t>worked into</w:t>
      </w:r>
      <w:r w:rsidR="008C0E4E" w:rsidRPr="009A64DB">
        <w:t xml:space="preserve"> the budget.  </w:t>
      </w:r>
      <w:r w:rsidRPr="009A64DB">
        <w:t xml:space="preserve">With the economy, I believe that there are only a few colleges that can afford to keep </w:t>
      </w:r>
      <w:r w:rsidR="00C07C11">
        <w:t xml:space="preserve">increasing </w:t>
      </w:r>
      <w:r w:rsidR="00C07C11" w:rsidRPr="009A64DB">
        <w:t>tuition</w:t>
      </w:r>
      <w:r w:rsidR="006B3EDF">
        <w:t>,</w:t>
      </w:r>
      <w:r w:rsidR="009A64DB" w:rsidRPr="009A64DB">
        <w:t xml:space="preserve"> and the e</w:t>
      </w:r>
      <w:r w:rsidR="008C0E4E" w:rsidRPr="009A64DB">
        <w:t xml:space="preserve">ndowment income </w:t>
      </w:r>
      <w:r w:rsidR="009A64DB" w:rsidRPr="009A64DB">
        <w:t>could also</w:t>
      </w:r>
      <w:r w:rsidR="008C0E4E" w:rsidRPr="009A64DB">
        <w:t xml:space="preserve"> continue to decrease.</w:t>
      </w:r>
      <w:r w:rsidR="009A64DB" w:rsidRPr="009A64DB">
        <w:t xml:space="preserve">  </w:t>
      </w:r>
      <w:r w:rsidR="008C0E4E" w:rsidRPr="009A64DB">
        <w:t xml:space="preserve">Payroll </w:t>
      </w:r>
      <w:r w:rsidR="009A64DB" w:rsidRPr="009A64DB">
        <w:t>could also</w:t>
      </w:r>
      <w:r w:rsidR="008C0E4E" w:rsidRPr="009A64DB">
        <w:t xml:space="preserve"> continue to </w:t>
      </w:r>
      <w:r w:rsidR="006B3EDF">
        <w:t>increase,</w:t>
      </w:r>
      <w:r w:rsidR="009A64DB" w:rsidRPr="009A64DB">
        <w:t xml:space="preserve"> along with health care costs.</w:t>
      </w:r>
    </w:p>
    <w:p w:rsidR="008C0E4E" w:rsidRPr="009A64DB" w:rsidRDefault="008C0E4E"/>
    <w:p w:rsidR="008C0E4E" w:rsidRDefault="008C0E4E">
      <w:pPr>
        <w:rPr>
          <w:color w:val="FF0000"/>
        </w:rPr>
      </w:pPr>
    </w:p>
    <w:p w:rsidR="009A64DB" w:rsidRDefault="008C0E4E">
      <w:r w:rsidRPr="009A64DB">
        <w:lastRenderedPageBreak/>
        <w:t>I would suggest</w:t>
      </w:r>
      <w:r w:rsidR="009A64DB" w:rsidRPr="009A64DB">
        <w:t xml:space="preserve"> several if not all of the alternatives listed below:</w:t>
      </w:r>
    </w:p>
    <w:p w:rsidR="009A64DB" w:rsidRPr="009A64DB" w:rsidRDefault="009A64DB"/>
    <w:p w:rsidR="008C0E4E" w:rsidRPr="009A64DB" w:rsidRDefault="008C0E4E">
      <w:r w:rsidRPr="009A64DB">
        <w:t xml:space="preserve"> 1. Control all costs</w:t>
      </w:r>
      <w:r w:rsidR="006B3EDF">
        <w:t>,</w:t>
      </w:r>
      <w:r w:rsidRPr="009A64DB">
        <w:t xml:space="preserve"> including health benefit costs – they can </w:t>
      </w:r>
      <w:r w:rsidR="003C3899">
        <w:t>increase</w:t>
      </w:r>
      <w:r w:rsidR="00C03440">
        <w:t xml:space="preserve"> </w:t>
      </w:r>
      <w:r w:rsidRPr="009A64DB">
        <w:t>20% a year and represent the largest part of your fringe benefit.</w:t>
      </w:r>
    </w:p>
    <w:p w:rsidR="008C0E4E" w:rsidRPr="009A64DB" w:rsidRDefault="008C0E4E">
      <w:r w:rsidRPr="009A64DB">
        <w:t xml:space="preserve">2. </w:t>
      </w:r>
      <w:r w:rsidR="009A64DB" w:rsidRPr="009A64DB">
        <w:t>Develop</w:t>
      </w:r>
      <w:r w:rsidRPr="009A64DB">
        <w:t xml:space="preserve"> cost containment strategies for all departments.  </w:t>
      </w:r>
      <w:r w:rsidR="009A64DB">
        <w:t xml:space="preserve">As an </w:t>
      </w:r>
      <w:r w:rsidRPr="009A64DB">
        <w:t>example, moving away from mailing and use of more e-mail, reviewing viability of instructional programs (low en</w:t>
      </w:r>
      <w:r w:rsidR="009A64DB">
        <w:t>roll</w:t>
      </w:r>
      <w:r w:rsidR="006B3EDF">
        <w:t>ment</w:t>
      </w:r>
      <w:r w:rsidR="009A64DB">
        <w:t xml:space="preserve">) and expensive programs and to </w:t>
      </w:r>
      <w:r w:rsidRPr="009A64DB">
        <w:t>be careful about adding more positions and reexamine open positions to see if</w:t>
      </w:r>
      <w:r w:rsidR="006B3EDF">
        <w:t xml:space="preserve"> they’re </w:t>
      </w:r>
      <w:r w:rsidRPr="009A64DB">
        <w:t xml:space="preserve"> necessary, etc.</w:t>
      </w:r>
    </w:p>
    <w:p w:rsidR="00C33B2B" w:rsidRPr="009A64DB" w:rsidRDefault="008C0E4E">
      <w:r w:rsidRPr="009A64DB">
        <w:t>3</w:t>
      </w:r>
      <w:r w:rsidR="00C33B2B" w:rsidRPr="009A64DB">
        <w:t xml:space="preserve">.  </w:t>
      </w:r>
      <w:r w:rsidR="009A64DB">
        <w:t xml:space="preserve">I would work with the financial aid office to analyze </w:t>
      </w:r>
      <w:r w:rsidR="002B7F68">
        <w:t xml:space="preserve">if </w:t>
      </w:r>
      <w:r w:rsidR="00C33B2B" w:rsidRPr="009A64DB">
        <w:t xml:space="preserve">all students are </w:t>
      </w:r>
      <w:r w:rsidR="006B3EDF">
        <w:t>receiving</w:t>
      </w:r>
      <w:r w:rsidR="00C33B2B" w:rsidRPr="009A64DB">
        <w:t xml:space="preserve"> all of the federal financial aid that they are </w:t>
      </w:r>
      <w:r w:rsidR="006B3EDF">
        <w:t>entitled to</w:t>
      </w:r>
      <w:r w:rsidR="009A64DB">
        <w:t>.  I would e</w:t>
      </w:r>
      <w:r w:rsidR="00C33B2B" w:rsidRPr="009A64DB">
        <w:t>ncourage students to apply for external scholarships that do not cost the university monies.</w:t>
      </w:r>
    </w:p>
    <w:p w:rsidR="00C33B2B" w:rsidRPr="009A64DB" w:rsidRDefault="009A64DB">
      <w:r>
        <w:t>4</w:t>
      </w:r>
      <w:r w:rsidR="00C33B2B" w:rsidRPr="009A64DB">
        <w:t xml:space="preserve">.  </w:t>
      </w:r>
      <w:r>
        <w:t xml:space="preserve">I would evaluate whether the </w:t>
      </w:r>
      <w:r w:rsidR="00C33B2B" w:rsidRPr="009A64DB">
        <w:t>university</w:t>
      </w:r>
      <w:r>
        <w:t xml:space="preserve"> is</w:t>
      </w:r>
      <w:r w:rsidR="00C33B2B" w:rsidRPr="009A64DB">
        <w:t xml:space="preserve"> getting the most </w:t>
      </w:r>
      <w:r>
        <w:t>out of contracts i.e. bookstore.</w:t>
      </w:r>
    </w:p>
    <w:p w:rsidR="00C33B2B" w:rsidRPr="009A64DB" w:rsidRDefault="00654918">
      <w:r>
        <w:t>5</w:t>
      </w:r>
      <w:r w:rsidR="00C33B2B" w:rsidRPr="009A64DB">
        <w:t xml:space="preserve">.  </w:t>
      </w:r>
      <w:r>
        <w:t>In the past</w:t>
      </w:r>
      <w:r w:rsidR="006B3EDF">
        <w:t>,</w:t>
      </w:r>
      <w:r>
        <w:t xml:space="preserve"> the college </w:t>
      </w:r>
      <w:r w:rsidR="00C33B2B" w:rsidRPr="009A64DB">
        <w:t xml:space="preserve">may not have felt the need </w:t>
      </w:r>
      <w:r>
        <w:t xml:space="preserve">to </w:t>
      </w:r>
      <w:r w:rsidR="00C33B2B" w:rsidRPr="009A64DB">
        <w:t>apply for grants, in</w:t>
      </w:r>
      <w:r>
        <w:t>cluding student support grants</w:t>
      </w:r>
      <w:r w:rsidR="006B3EDF">
        <w:t>,</w:t>
      </w:r>
      <w:r>
        <w:t xml:space="preserve"> but certain sel</w:t>
      </w:r>
      <w:r w:rsidR="00C33B2B" w:rsidRPr="009A64DB">
        <w:t>ective universities have the opportunity for some of these.</w:t>
      </w:r>
    </w:p>
    <w:p w:rsidR="00C33B2B" w:rsidRPr="009A64DB" w:rsidRDefault="00654918">
      <w:r>
        <w:t>6.  It is not known what the average</w:t>
      </w:r>
      <w:r w:rsidR="00C33B2B" w:rsidRPr="009A64DB">
        <w:t xml:space="preserve"> debt load is for students or the graduation rate </w:t>
      </w:r>
      <w:r w:rsidR="000E39FE">
        <w:t>for</w:t>
      </w:r>
      <w:r w:rsidR="00C33B2B" w:rsidRPr="009A64DB">
        <w:t xml:space="preserve"> students.  </w:t>
      </w:r>
      <w:r>
        <w:t>One could assume with the high cost of tuition that the s</w:t>
      </w:r>
      <w:r w:rsidR="00C33B2B" w:rsidRPr="009A64DB">
        <w:t xml:space="preserve">tudents </w:t>
      </w:r>
      <w:r>
        <w:t xml:space="preserve">could have </w:t>
      </w:r>
      <w:r w:rsidR="00C33B2B" w:rsidRPr="009A64DB">
        <w:t xml:space="preserve">a high debt load </w:t>
      </w:r>
      <w:r>
        <w:t xml:space="preserve">and would be </w:t>
      </w:r>
      <w:r w:rsidR="00C33B2B" w:rsidRPr="009A64DB">
        <w:t>less likely to support the university</w:t>
      </w:r>
      <w:r>
        <w:t xml:space="preserve"> through endowment support.</w:t>
      </w:r>
      <w:r w:rsidR="00C33B2B" w:rsidRPr="009A64DB">
        <w:t xml:space="preserve">   I would want to know </w:t>
      </w:r>
      <w:r w:rsidR="003C3899">
        <w:t xml:space="preserve">the source of </w:t>
      </w:r>
      <w:r w:rsidR="00C07C11">
        <w:t xml:space="preserve">the </w:t>
      </w:r>
      <w:r w:rsidR="00C07C11" w:rsidRPr="009A64DB">
        <w:t>endowment</w:t>
      </w:r>
      <w:r w:rsidR="00C33B2B" w:rsidRPr="009A64DB">
        <w:t xml:space="preserve"> and</w:t>
      </w:r>
      <w:r w:rsidR="006B3EDF">
        <w:t xml:space="preserve"> if it</w:t>
      </w:r>
      <w:r w:rsidR="00C33B2B" w:rsidRPr="009A64DB">
        <w:t xml:space="preserve"> has increased in the past few years </w:t>
      </w:r>
      <w:r>
        <w:t>to evaluate the likelihood of endowment altering the budget along with the purposed changes.</w:t>
      </w:r>
    </w:p>
    <w:sectPr w:rsidR="00C33B2B" w:rsidRPr="009A64DB" w:rsidSect="00C96768">
      <w:head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F41" w:rsidRDefault="000C3F41" w:rsidP="00140D42">
      <w:r>
        <w:separator/>
      </w:r>
    </w:p>
  </w:endnote>
  <w:endnote w:type="continuationSeparator" w:id="0">
    <w:p w:rsidR="000C3F41" w:rsidRDefault="000C3F41" w:rsidP="00140D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F41" w:rsidRDefault="000C3F41" w:rsidP="00140D42">
      <w:r>
        <w:separator/>
      </w:r>
    </w:p>
  </w:footnote>
  <w:footnote w:type="continuationSeparator" w:id="0">
    <w:p w:rsidR="000C3F41" w:rsidRDefault="000C3F41" w:rsidP="00140D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426079"/>
      <w:docPartObj>
        <w:docPartGallery w:val="Page Numbers (Top of Page)"/>
        <w:docPartUnique/>
      </w:docPartObj>
    </w:sdtPr>
    <w:sdtContent>
      <w:p w:rsidR="00916B5B" w:rsidRDefault="00DD046B">
        <w:pPr>
          <w:pStyle w:val="Header"/>
          <w:jc w:val="center"/>
        </w:pPr>
        <w:fldSimple w:instr=" PAGE   \* MERGEFORMAT ">
          <w:r w:rsidR="00C07C11">
            <w:rPr>
              <w:noProof/>
            </w:rPr>
            <w:t>1</w:t>
          </w:r>
        </w:fldSimple>
      </w:p>
    </w:sdtContent>
  </w:sdt>
  <w:p w:rsidR="00916B5B" w:rsidRDefault="00916B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23DA2"/>
    <w:multiLevelType w:val="hybridMultilevel"/>
    <w:tmpl w:val="7A2C6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210DE1"/>
    <w:multiLevelType w:val="multilevel"/>
    <w:tmpl w:val="7944A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8938DB"/>
    <w:rsid w:val="00000DA4"/>
    <w:rsid w:val="00024FAA"/>
    <w:rsid w:val="0007752B"/>
    <w:rsid w:val="000804EF"/>
    <w:rsid w:val="00097DB5"/>
    <w:rsid w:val="000C3F41"/>
    <w:rsid w:val="000E0A53"/>
    <w:rsid w:val="000E39FE"/>
    <w:rsid w:val="000F107D"/>
    <w:rsid w:val="000F10ED"/>
    <w:rsid w:val="000F4982"/>
    <w:rsid w:val="00140D42"/>
    <w:rsid w:val="00152EC7"/>
    <w:rsid w:val="0015758F"/>
    <w:rsid w:val="00171221"/>
    <w:rsid w:val="001C0948"/>
    <w:rsid w:val="001C5A21"/>
    <w:rsid w:val="00246794"/>
    <w:rsid w:val="00275FDA"/>
    <w:rsid w:val="00292654"/>
    <w:rsid w:val="002B7F68"/>
    <w:rsid w:val="002C79F2"/>
    <w:rsid w:val="002D1130"/>
    <w:rsid w:val="00342D31"/>
    <w:rsid w:val="00352F2A"/>
    <w:rsid w:val="00360060"/>
    <w:rsid w:val="00385DF2"/>
    <w:rsid w:val="003C3899"/>
    <w:rsid w:val="003D7324"/>
    <w:rsid w:val="00421596"/>
    <w:rsid w:val="0043704B"/>
    <w:rsid w:val="0044270F"/>
    <w:rsid w:val="004500F5"/>
    <w:rsid w:val="004807F8"/>
    <w:rsid w:val="00483E76"/>
    <w:rsid w:val="004B5019"/>
    <w:rsid w:val="00503B18"/>
    <w:rsid w:val="0052543C"/>
    <w:rsid w:val="00527BF9"/>
    <w:rsid w:val="0053754C"/>
    <w:rsid w:val="005749C0"/>
    <w:rsid w:val="005920D4"/>
    <w:rsid w:val="005A5192"/>
    <w:rsid w:val="005B4A48"/>
    <w:rsid w:val="005C605D"/>
    <w:rsid w:val="00625AAF"/>
    <w:rsid w:val="006331A2"/>
    <w:rsid w:val="00637B34"/>
    <w:rsid w:val="00654918"/>
    <w:rsid w:val="006960C9"/>
    <w:rsid w:val="006B1E0F"/>
    <w:rsid w:val="006B3EDF"/>
    <w:rsid w:val="006C5D6F"/>
    <w:rsid w:val="006D46CE"/>
    <w:rsid w:val="007368D1"/>
    <w:rsid w:val="00791788"/>
    <w:rsid w:val="007D40C0"/>
    <w:rsid w:val="007D6A2F"/>
    <w:rsid w:val="00826E40"/>
    <w:rsid w:val="00830824"/>
    <w:rsid w:val="00835618"/>
    <w:rsid w:val="0084295A"/>
    <w:rsid w:val="00846E44"/>
    <w:rsid w:val="008521FB"/>
    <w:rsid w:val="00866673"/>
    <w:rsid w:val="00866DC0"/>
    <w:rsid w:val="008711A5"/>
    <w:rsid w:val="008938DB"/>
    <w:rsid w:val="008957F7"/>
    <w:rsid w:val="008C0E4E"/>
    <w:rsid w:val="008C1615"/>
    <w:rsid w:val="008E4688"/>
    <w:rsid w:val="008F15A1"/>
    <w:rsid w:val="008F1A3D"/>
    <w:rsid w:val="00916B5B"/>
    <w:rsid w:val="00972BE1"/>
    <w:rsid w:val="009A64DB"/>
    <w:rsid w:val="009D0845"/>
    <w:rsid w:val="009D2344"/>
    <w:rsid w:val="00A04A5B"/>
    <w:rsid w:val="00A253D9"/>
    <w:rsid w:val="00A5445E"/>
    <w:rsid w:val="00A5544E"/>
    <w:rsid w:val="00AA0829"/>
    <w:rsid w:val="00AB1373"/>
    <w:rsid w:val="00AD1FB1"/>
    <w:rsid w:val="00AD6186"/>
    <w:rsid w:val="00B07E98"/>
    <w:rsid w:val="00B1140E"/>
    <w:rsid w:val="00B57AFB"/>
    <w:rsid w:val="00B665A0"/>
    <w:rsid w:val="00B741B9"/>
    <w:rsid w:val="00BB10BD"/>
    <w:rsid w:val="00BD4177"/>
    <w:rsid w:val="00BD4C7A"/>
    <w:rsid w:val="00BE4A43"/>
    <w:rsid w:val="00C03440"/>
    <w:rsid w:val="00C07C11"/>
    <w:rsid w:val="00C169E3"/>
    <w:rsid w:val="00C200C6"/>
    <w:rsid w:val="00C33B2B"/>
    <w:rsid w:val="00C6169B"/>
    <w:rsid w:val="00C96768"/>
    <w:rsid w:val="00DA2D89"/>
    <w:rsid w:val="00DB797B"/>
    <w:rsid w:val="00DC6D7D"/>
    <w:rsid w:val="00DC730F"/>
    <w:rsid w:val="00DD046B"/>
    <w:rsid w:val="00E113DB"/>
    <w:rsid w:val="00E13E54"/>
    <w:rsid w:val="00E74E78"/>
    <w:rsid w:val="00E75657"/>
    <w:rsid w:val="00E95DAE"/>
    <w:rsid w:val="00ED3AA6"/>
    <w:rsid w:val="00F3597F"/>
    <w:rsid w:val="00F42F4E"/>
    <w:rsid w:val="00F835C6"/>
    <w:rsid w:val="00FB358F"/>
    <w:rsid w:val="00FE6D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67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6186"/>
    <w:rPr>
      <w:color w:val="0000FF"/>
      <w:u w:val="single"/>
    </w:rPr>
  </w:style>
  <w:style w:type="paragraph" w:styleId="ListParagraph">
    <w:name w:val="List Paragraph"/>
    <w:basedOn w:val="Normal"/>
    <w:uiPriority w:val="34"/>
    <w:qFormat/>
    <w:rsid w:val="005A5192"/>
    <w:pPr>
      <w:ind w:left="720"/>
      <w:contextualSpacing/>
    </w:pPr>
  </w:style>
  <w:style w:type="character" w:styleId="Emphasis">
    <w:name w:val="Emphasis"/>
    <w:basedOn w:val="DefaultParagraphFont"/>
    <w:uiPriority w:val="20"/>
    <w:qFormat/>
    <w:rsid w:val="0084295A"/>
    <w:rPr>
      <w:i/>
      <w:iCs/>
    </w:rPr>
  </w:style>
  <w:style w:type="paragraph" w:styleId="Header">
    <w:name w:val="header"/>
    <w:basedOn w:val="Normal"/>
    <w:link w:val="HeaderChar"/>
    <w:uiPriority w:val="99"/>
    <w:rsid w:val="00140D42"/>
    <w:pPr>
      <w:tabs>
        <w:tab w:val="center" w:pos="4680"/>
        <w:tab w:val="right" w:pos="9360"/>
      </w:tabs>
    </w:pPr>
  </w:style>
  <w:style w:type="character" w:customStyle="1" w:styleId="HeaderChar">
    <w:name w:val="Header Char"/>
    <w:basedOn w:val="DefaultParagraphFont"/>
    <w:link w:val="Header"/>
    <w:uiPriority w:val="99"/>
    <w:rsid w:val="00140D42"/>
    <w:rPr>
      <w:sz w:val="24"/>
      <w:szCs w:val="24"/>
    </w:rPr>
  </w:style>
  <w:style w:type="paragraph" w:styleId="Footer">
    <w:name w:val="footer"/>
    <w:basedOn w:val="Normal"/>
    <w:link w:val="FooterChar"/>
    <w:rsid w:val="00140D42"/>
    <w:pPr>
      <w:tabs>
        <w:tab w:val="center" w:pos="4680"/>
        <w:tab w:val="right" w:pos="9360"/>
      </w:tabs>
    </w:pPr>
  </w:style>
  <w:style w:type="character" w:customStyle="1" w:styleId="FooterChar">
    <w:name w:val="Footer Char"/>
    <w:basedOn w:val="DefaultParagraphFont"/>
    <w:link w:val="Footer"/>
    <w:rsid w:val="00140D42"/>
    <w:rPr>
      <w:sz w:val="24"/>
      <w:szCs w:val="24"/>
    </w:rPr>
  </w:style>
  <w:style w:type="paragraph" w:styleId="BalloonText">
    <w:name w:val="Balloon Text"/>
    <w:basedOn w:val="Normal"/>
    <w:link w:val="BalloonTextChar"/>
    <w:rsid w:val="007D40C0"/>
    <w:rPr>
      <w:rFonts w:ascii="Tahoma" w:hAnsi="Tahoma" w:cs="Tahoma"/>
      <w:sz w:val="16"/>
      <w:szCs w:val="16"/>
    </w:rPr>
  </w:style>
  <w:style w:type="character" w:customStyle="1" w:styleId="BalloonTextChar">
    <w:name w:val="Balloon Text Char"/>
    <w:basedOn w:val="DefaultParagraphFont"/>
    <w:link w:val="BalloonText"/>
    <w:rsid w:val="007D40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341241">
      <w:bodyDiv w:val="1"/>
      <w:marLeft w:val="150"/>
      <w:marRight w:val="150"/>
      <w:marTop w:val="0"/>
      <w:marBottom w:val="150"/>
      <w:divBdr>
        <w:top w:val="none" w:sz="0" w:space="0" w:color="auto"/>
        <w:left w:val="none" w:sz="0" w:space="0" w:color="auto"/>
        <w:bottom w:val="none" w:sz="0" w:space="0" w:color="auto"/>
        <w:right w:val="none" w:sz="0" w:space="0" w:color="auto"/>
      </w:divBdr>
      <w:divsChild>
        <w:div w:id="786585633">
          <w:marLeft w:val="0"/>
          <w:marRight w:val="0"/>
          <w:marTop w:val="0"/>
          <w:marBottom w:val="135"/>
          <w:divBdr>
            <w:top w:val="single" w:sz="6" w:space="2" w:color="AAAAAA"/>
            <w:left w:val="single" w:sz="6" w:space="5" w:color="AAAAAA"/>
            <w:bottom w:val="single" w:sz="6" w:space="5" w:color="AAAAAA"/>
            <w:right w:val="single" w:sz="6" w:space="5" w:color="AAAAAA"/>
          </w:divBdr>
          <w:divsChild>
            <w:div w:id="1649045766">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70027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4287A-6A6A-483D-A969-D48A0525C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2463</Words>
  <Characters>13221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Texas Wesleyan University</Company>
  <LinksUpToDate>false</LinksUpToDate>
  <CharactersWithSpaces>15653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maford</dc:creator>
  <cp:keywords/>
  <dc:description/>
  <cp:lastModifiedBy>Marian Ford</cp:lastModifiedBy>
  <cp:revision>3</cp:revision>
  <dcterms:created xsi:type="dcterms:W3CDTF">2009-07-05T17:29:00Z</dcterms:created>
  <dcterms:modified xsi:type="dcterms:W3CDTF">2009-07-05T20:48:00Z</dcterms:modified>
</cp:coreProperties>
</file>